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88D9" w14:textId="77777777" w:rsidR="00F40503" w:rsidRPr="00E96FE7" w:rsidRDefault="00F40503" w:rsidP="00F40503">
      <w:pPr>
        <w:rPr>
          <w:sz w:val="24"/>
          <w:szCs w:val="24"/>
        </w:rPr>
      </w:pPr>
      <w:r w:rsidRPr="00E96FE7">
        <w:rPr>
          <w:sz w:val="24"/>
          <w:szCs w:val="24"/>
        </w:rPr>
        <w:t>Notes:</w:t>
      </w:r>
    </w:p>
    <w:p w14:paraId="3BCA332C" w14:textId="08A083E0" w:rsidR="00F40503" w:rsidRPr="00E96FE7" w:rsidRDefault="00E96FE7" w:rsidP="00F40503">
      <w:pPr>
        <w:rPr>
          <w:sz w:val="24"/>
          <w:szCs w:val="24"/>
        </w:rPr>
      </w:pPr>
      <w:r>
        <w:rPr>
          <w:sz w:val="24"/>
          <w:szCs w:val="24"/>
        </w:rPr>
        <w:t>B</w:t>
      </w:r>
      <w:r w:rsidR="00F40503" w:rsidRPr="00E96FE7">
        <w:rPr>
          <w:sz w:val="24"/>
          <w:szCs w:val="24"/>
        </w:rPr>
        <w:t>e advised that th</w:t>
      </w:r>
      <w:r w:rsidR="0047378E" w:rsidRPr="00E96FE7">
        <w:rPr>
          <w:sz w:val="24"/>
          <w:szCs w:val="24"/>
        </w:rPr>
        <w:t>is document</w:t>
      </w:r>
      <w:r w:rsidR="00F40503" w:rsidRPr="00E96FE7">
        <w:rPr>
          <w:sz w:val="24"/>
          <w:szCs w:val="24"/>
        </w:rPr>
        <w:t xml:space="preserve"> contain</w:t>
      </w:r>
      <w:r w:rsidR="0047378E" w:rsidRPr="00E96FE7">
        <w:rPr>
          <w:sz w:val="24"/>
          <w:szCs w:val="24"/>
        </w:rPr>
        <w:t>s</w:t>
      </w:r>
      <w:r w:rsidR="00F40503" w:rsidRPr="00E96FE7">
        <w:rPr>
          <w:sz w:val="24"/>
          <w:szCs w:val="24"/>
        </w:rPr>
        <w:t xml:space="preserve"> material that is copyrighted by the American Medical Association</w:t>
      </w:r>
      <w:r w:rsidR="0047378E" w:rsidRPr="00E96FE7">
        <w:rPr>
          <w:sz w:val="24"/>
          <w:szCs w:val="24"/>
        </w:rPr>
        <w:t xml:space="preserve"> (AMA)</w:t>
      </w:r>
      <w:r w:rsidR="00F40503" w:rsidRPr="00E96FE7">
        <w:rPr>
          <w:sz w:val="24"/>
          <w:szCs w:val="24"/>
        </w:rPr>
        <w:t xml:space="preserve">. </w:t>
      </w:r>
      <w:r w:rsidR="0047378E" w:rsidRPr="00E96FE7">
        <w:rPr>
          <w:sz w:val="24"/>
          <w:szCs w:val="24"/>
        </w:rPr>
        <w:t>D</w:t>
      </w:r>
      <w:r w:rsidR="00F40503" w:rsidRPr="00E96FE7">
        <w:rPr>
          <w:sz w:val="24"/>
          <w:szCs w:val="24"/>
        </w:rPr>
        <w:t>ownload</w:t>
      </w:r>
      <w:r w:rsidR="0047378E" w:rsidRPr="00E96FE7">
        <w:rPr>
          <w:sz w:val="24"/>
          <w:szCs w:val="24"/>
        </w:rPr>
        <w:t xml:space="preserve">ing this document is prohibited </w:t>
      </w:r>
      <w:r w:rsidR="00F40503" w:rsidRPr="00E96FE7">
        <w:rPr>
          <w:sz w:val="24"/>
          <w:szCs w:val="24"/>
        </w:rPr>
        <w:t>unless you read, agree to, and abide by</w:t>
      </w:r>
      <w:r w:rsidR="005445FB" w:rsidRPr="00E96FE7">
        <w:rPr>
          <w:sz w:val="24"/>
          <w:szCs w:val="24"/>
        </w:rPr>
        <w:t xml:space="preserve"> </w:t>
      </w:r>
      <w:r w:rsidR="00F40503" w:rsidRPr="00E96FE7">
        <w:rPr>
          <w:sz w:val="24"/>
          <w:szCs w:val="24"/>
        </w:rPr>
        <w:t xml:space="preserve">the provisions of the copyright statement. </w:t>
      </w:r>
      <w:r>
        <w:rPr>
          <w:sz w:val="24"/>
          <w:szCs w:val="24"/>
        </w:rPr>
        <w:t xml:space="preserve"> </w:t>
      </w:r>
      <w:hyperlink r:id="rId12" w:history="1">
        <w:r w:rsidR="00F40503" w:rsidRPr="00E96FE7">
          <w:rPr>
            <w:rStyle w:val="Hyperlink"/>
            <w:sz w:val="24"/>
            <w:szCs w:val="24"/>
          </w:rPr>
          <w:t xml:space="preserve">Read the </w:t>
        </w:r>
        <w:r w:rsidR="00280C44" w:rsidRPr="00E96FE7">
          <w:rPr>
            <w:rStyle w:val="Hyperlink"/>
            <w:sz w:val="24"/>
            <w:szCs w:val="24"/>
          </w:rPr>
          <w:t>copyright statement</w:t>
        </w:r>
      </w:hyperlink>
      <w:r w:rsidR="00F40503" w:rsidRPr="00E96FE7">
        <w:rPr>
          <w:sz w:val="24"/>
          <w:szCs w:val="24"/>
        </w:rPr>
        <w:t xml:space="preserve"> and you will be linked back to </w:t>
      </w:r>
      <w:r>
        <w:rPr>
          <w:sz w:val="24"/>
          <w:szCs w:val="24"/>
        </w:rPr>
        <w:t>this document</w:t>
      </w:r>
      <w:r w:rsidR="00F40503" w:rsidRPr="00E96FE7">
        <w:rPr>
          <w:sz w:val="24"/>
          <w:szCs w:val="24"/>
        </w:rPr>
        <w:t>. CPT Copyright 2018 American Medical Association. All rights reserved. CPT® is a registered trademark of the American Medical Association.</w:t>
      </w:r>
      <w:r w:rsidR="005445FB" w:rsidRPr="00E96FE7">
        <w:rPr>
          <w:sz w:val="24"/>
          <w:szCs w:val="24"/>
        </w:rPr>
        <w:t xml:space="preserve"> </w:t>
      </w:r>
      <w:r w:rsidR="00F40503" w:rsidRPr="00E96FE7">
        <w:rPr>
          <w:sz w:val="24"/>
          <w:szCs w:val="24"/>
        </w:rPr>
        <w:t>Applicable FARS/DFARS Restrictions Apply to Government Use. Fee schedules are not assigned by the AMA, are not part of CPT, and the AMA is not recommending their use. The AMA does not directly or indirectly practice medicine or dispense medical</w:t>
      </w:r>
      <w:r w:rsidR="005445FB" w:rsidRPr="00E96FE7">
        <w:rPr>
          <w:sz w:val="24"/>
          <w:szCs w:val="24"/>
        </w:rPr>
        <w:t xml:space="preserve"> </w:t>
      </w:r>
      <w:r w:rsidR="00F40503" w:rsidRPr="00E96FE7">
        <w:rPr>
          <w:sz w:val="24"/>
          <w:szCs w:val="24"/>
        </w:rPr>
        <w:t>services. The AMA assumes no liability for data contained or not contained herein.</w:t>
      </w:r>
    </w:p>
    <w:p w14:paraId="37EF656C" w14:textId="418FAC4C" w:rsidR="0047378E" w:rsidRPr="00E96FE7" w:rsidRDefault="003D1290" w:rsidP="0047378E">
      <w:pPr>
        <w:rPr>
          <w:b/>
          <w:bCs/>
          <w:sz w:val="24"/>
          <w:szCs w:val="24"/>
        </w:rPr>
      </w:pPr>
      <w:r w:rsidRPr="00E96FE7">
        <w:rPr>
          <w:b/>
          <w:bCs/>
          <w:sz w:val="24"/>
          <w:szCs w:val="24"/>
        </w:rPr>
        <w:t>R</w:t>
      </w:r>
      <w:r w:rsidR="00F40503" w:rsidRPr="00E96FE7">
        <w:rPr>
          <w:b/>
          <w:bCs/>
          <w:sz w:val="24"/>
          <w:szCs w:val="24"/>
        </w:rPr>
        <w:t xml:space="preserve">ates posted in these charts </w:t>
      </w:r>
      <w:r w:rsidR="00432762" w:rsidRPr="00E96FE7">
        <w:rPr>
          <w:b/>
          <w:bCs/>
          <w:sz w:val="24"/>
          <w:szCs w:val="24"/>
        </w:rPr>
        <w:t xml:space="preserve">represent </w:t>
      </w:r>
      <w:r w:rsidR="00F40503" w:rsidRPr="00E96FE7">
        <w:rPr>
          <w:b/>
          <w:bCs/>
          <w:sz w:val="24"/>
          <w:szCs w:val="24"/>
        </w:rPr>
        <w:t xml:space="preserve">the current </w:t>
      </w:r>
      <w:r w:rsidR="00E91AED" w:rsidRPr="00E96FE7">
        <w:rPr>
          <w:b/>
          <w:bCs/>
          <w:sz w:val="24"/>
          <w:szCs w:val="24"/>
        </w:rPr>
        <w:t xml:space="preserve">estimated </w:t>
      </w:r>
      <w:r w:rsidR="00432762" w:rsidRPr="00E96FE7">
        <w:rPr>
          <w:b/>
          <w:bCs/>
          <w:sz w:val="24"/>
          <w:szCs w:val="24"/>
        </w:rPr>
        <w:t xml:space="preserve">minimum to </w:t>
      </w:r>
      <w:r w:rsidR="00F40503" w:rsidRPr="00E96FE7">
        <w:rPr>
          <w:b/>
          <w:bCs/>
          <w:sz w:val="24"/>
          <w:szCs w:val="24"/>
        </w:rPr>
        <w:t>maximum allowed fee-for-service rate for the code</w:t>
      </w:r>
      <w:r w:rsidR="002378F0" w:rsidRPr="00E96FE7">
        <w:rPr>
          <w:b/>
          <w:bCs/>
          <w:sz w:val="24"/>
          <w:szCs w:val="24"/>
        </w:rPr>
        <w:t xml:space="preserve"> and applicable modifier</w:t>
      </w:r>
      <w:r w:rsidR="00F40503" w:rsidRPr="00E96FE7">
        <w:rPr>
          <w:b/>
          <w:bCs/>
          <w:sz w:val="24"/>
          <w:szCs w:val="24"/>
        </w:rPr>
        <w:t xml:space="preserve">. However, </w:t>
      </w:r>
      <w:r w:rsidR="002378F0" w:rsidRPr="00E96FE7">
        <w:rPr>
          <w:b/>
          <w:bCs/>
          <w:sz w:val="24"/>
          <w:szCs w:val="24"/>
        </w:rPr>
        <w:t>reimbursement may be</w:t>
      </w:r>
      <w:r w:rsidR="00F40503" w:rsidRPr="00E96FE7">
        <w:rPr>
          <w:b/>
          <w:bCs/>
          <w:sz w:val="24"/>
          <w:szCs w:val="24"/>
        </w:rPr>
        <w:t xml:space="preserve"> adjusted</w:t>
      </w:r>
      <w:r w:rsidR="00E41758" w:rsidRPr="00E96FE7">
        <w:rPr>
          <w:b/>
          <w:bCs/>
          <w:sz w:val="24"/>
          <w:szCs w:val="24"/>
        </w:rPr>
        <w:t xml:space="preserve"> based</w:t>
      </w:r>
      <w:r w:rsidR="00F40503" w:rsidRPr="00E96FE7">
        <w:rPr>
          <w:b/>
          <w:bCs/>
          <w:sz w:val="24"/>
          <w:szCs w:val="24"/>
        </w:rPr>
        <w:t xml:space="preserve"> </w:t>
      </w:r>
      <w:r w:rsidR="00E41758" w:rsidRPr="00E96FE7">
        <w:rPr>
          <w:b/>
          <w:bCs/>
          <w:sz w:val="24"/>
          <w:szCs w:val="24"/>
        </w:rPr>
        <w:t>on</w:t>
      </w:r>
      <w:r w:rsidR="00F40503" w:rsidRPr="00E96FE7">
        <w:rPr>
          <w:b/>
          <w:bCs/>
          <w:sz w:val="24"/>
          <w:szCs w:val="24"/>
        </w:rPr>
        <w:t xml:space="preserve"> one or more of the following </w:t>
      </w:r>
      <w:r w:rsidR="00E41758" w:rsidRPr="00E96FE7">
        <w:rPr>
          <w:b/>
          <w:bCs/>
          <w:sz w:val="24"/>
          <w:szCs w:val="24"/>
        </w:rPr>
        <w:t>conditions</w:t>
      </w:r>
      <w:r w:rsidR="00F40503" w:rsidRPr="00E96FE7">
        <w:rPr>
          <w:b/>
          <w:bCs/>
          <w:sz w:val="24"/>
          <w:szCs w:val="24"/>
        </w:rPr>
        <w:t>:</w:t>
      </w:r>
      <w:r w:rsidR="002D0B0B" w:rsidRPr="00E96FE7">
        <w:rPr>
          <w:b/>
          <w:bCs/>
          <w:sz w:val="24"/>
          <w:szCs w:val="24"/>
        </w:rPr>
        <w:t xml:space="preserve"> </w:t>
      </w:r>
    </w:p>
    <w:p w14:paraId="193DB5E8" w14:textId="7BC461F8" w:rsidR="00F40503" w:rsidRPr="00E96FE7" w:rsidRDefault="00F40503" w:rsidP="0047378E">
      <w:pPr>
        <w:pStyle w:val="ListParagraph"/>
        <w:numPr>
          <w:ilvl w:val="0"/>
          <w:numId w:val="8"/>
        </w:numPr>
        <w:rPr>
          <w:b/>
          <w:bCs/>
          <w:sz w:val="24"/>
          <w:szCs w:val="24"/>
        </w:rPr>
      </w:pPr>
      <w:r w:rsidRPr="00E96FE7">
        <w:rPr>
          <w:sz w:val="24"/>
          <w:szCs w:val="24"/>
        </w:rPr>
        <w:t xml:space="preserve">Services are subject to a “cutback” when provided by a master’s level enrolled provider (80% of </w:t>
      </w:r>
      <w:r w:rsidR="000E5E13" w:rsidRPr="00E96FE7">
        <w:rPr>
          <w:sz w:val="24"/>
          <w:szCs w:val="24"/>
        </w:rPr>
        <w:t xml:space="preserve">the </w:t>
      </w:r>
      <w:r w:rsidRPr="00E96FE7">
        <w:rPr>
          <w:sz w:val="24"/>
          <w:szCs w:val="24"/>
        </w:rPr>
        <w:t>maximum allowed rate). The master’s level cutback does not apply to services provided in a Community Mental Health Center (CMHC).</w:t>
      </w:r>
    </w:p>
    <w:p w14:paraId="6F784305" w14:textId="4F546039" w:rsidR="00F40503" w:rsidRPr="00E96FE7" w:rsidRDefault="00640CD4" w:rsidP="0047378E">
      <w:pPr>
        <w:pStyle w:val="ListParagraph"/>
        <w:numPr>
          <w:ilvl w:val="0"/>
          <w:numId w:val="8"/>
        </w:numPr>
        <w:rPr>
          <w:sz w:val="24"/>
          <w:szCs w:val="24"/>
        </w:rPr>
      </w:pPr>
      <w:r w:rsidRPr="00E96FE7">
        <w:rPr>
          <w:sz w:val="24"/>
          <w:szCs w:val="24"/>
        </w:rPr>
        <w:t>C</w:t>
      </w:r>
      <w:r w:rsidR="00270045" w:rsidRPr="00E96FE7">
        <w:rPr>
          <w:sz w:val="24"/>
          <w:szCs w:val="24"/>
        </w:rPr>
        <w:t>ritical</w:t>
      </w:r>
      <w:r w:rsidRPr="00E96FE7">
        <w:rPr>
          <w:sz w:val="24"/>
          <w:szCs w:val="24"/>
        </w:rPr>
        <w:t xml:space="preserve"> A</w:t>
      </w:r>
      <w:r w:rsidR="00270045" w:rsidRPr="00E96FE7">
        <w:rPr>
          <w:sz w:val="24"/>
          <w:szCs w:val="24"/>
        </w:rPr>
        <w:t>ccess</w:t>
      </w:r>
      <w:r w:rsidRPr="00E96FE7">
        <w:rPr>
          <w:sz w:val="24"/>
          <w:szCs w:val="24"/>
        </w:rPr>
        <w:t xml:space="preserve"> M</w:t>
      </w:r>
      <w:r w:rsidR="00270045" w:rsidRPr="00E96FE7">
        <w:rPr>
          <w:sz w:val="24"/>
          <w:szCs w:val="24"/>
        </w:rPr>
        <w:t>ental</w:t>
      </w:r>
      <w:r w:rsidRPr="00E96FE7">
        <w:rPr>
          <w:sz w:val="24"/>
          <w:szCs w:val="24"/>
        </w:rPr>
        <w:t xml:space="preserve"> H</w:t>
      </w:r>
      <w:r w:rsidR="00270045" w:rsidRPr="00E96FE7">
        <w:rPr>
          <w:sz w:val="24"/>
          <w:szCs w:val="24"/>
        </w:rPr>
        <w:t>ealth</w:t>
      </w:r>
      <w:r w:rsidRPr="00E96FE7">
        <w:rPr>
          <w:sz w:val="24"/>
          <w:szCs w:val="24"/>
        </w:rPr>
        <w:t xml:space="preserve"> </w:t>
      </w:r>
      <w:r w:rsidR="00E775A7" w:rsidRPr="00E96FE7">
        <w:rPr>
          <w:sz w:val="24"/>
          <w:szCs w:val="24"/>
        </w:rPr>
        <w:t xml:space="preserve">(CAMH) </w:t>
      </w:r>
      <w:r w:rsidR="00F40503" w:rsidRPr="00E96FE7">
        <w:rPr>
          <w:sz w:val="24"/>
          <w:szCs w:val="24"/>
        </w:rPr>
        <w:t xml:space="preserve">services are adjusted </w:t>
      </w:r>
      <w:r w:rsidR="00F83612" w:rsidRPr="00E96FE7">
        <w:rPr>
          <w:sz w:val="24"/>
          <w:szCs w:val="24"/>
        </w:rPr>
        <w:t>per</w:t>
      </w:r>
      <w:r w:rsidR="00F40503" w:rsidRPr="00E96FE7">
        <w:rPr>
          <w:sz w:val="24"/>
          <w:szCs w:val="24"/>
        </w:rPr>
        <w:t xml:space="preserve"> legislated rate enhancements</w:t>
      </w:r>
      <w:r w:rsidR="00CE2778" w:rsidRPr="00E96FE7">
        <w:rPr>
          <w:sz w:val="24"/>
          <w:szCs w:val="24"/>
        </w:rPr>
        <w:t xml:space="preserve"> </w:t>
      </w:r>
      <w:hyperlink r:id="rId13" w:anchor="stat.256B.763.2" w:history="1">
        <w:r w:rsidR="006505E4" w:rsidRPr="00E96FE7">
          <w:rPr>
            <w:rStyle w:val="Hyperlink"/>
            <w:sz w:val="24"/>
            <w:szCs w:val="24"/>
          </w:rPr>
          <w:t>Minnesota Statute (MS) 256B.763 Subd. 2</w:t>
        </w:r>
      </w:hyperlink>
      <w:r w:rsidR="00F40503" w:rsidRPr="00E96FE7">
        <w:rPr>
          <w:sz w:val="24"/>
          <w:szCs w:val="24"/>
        </w:rPr>
        <w:t xml:space="preserve">. Effective </w:t>
      </w:r>
      <w:r w:rsidR="00270045" w:rsidRPr="00E96FE7">
        <w:rPr>
          <w:sz w:val="24"/>
          <w:szCs w:val="24"/>
        </w:rPr>
        <w:t>1/1/202</w:t>
      </w:r>
      <w:r w:rsidR="008409E6" w:rsidRPr="00E96FE7">
        <w:rPr>
          <w:sz w:val="24"/>
          <w:szCs w:val="24"/>
        </w:rPr>
        <w:t>5</w:t>
      </w:r>
      <w:r w:rsidR="00F40503" w:rsidRPr="00E96FE7">
        <w:rPr>
          <w:sz w:val="24"/>
          <w:szCs w:val="24"/>
        </w:rPr>
        <w:t xml:space="preserve">, mandated services are reimbursed at </w:t>
      </w:r>
      <w:r w:rsidR="00E775A7" w:rsidRPr="00E96FE7">
        <w:rPr>
          <w:sz w:val="24"/>
          <w:szCs w:val="24"/>
        </w:rPr>
        <w:t xml:space="preserve">11.85% </w:t>
      </w:r>
      <w:r w:rsidR="00F40503" w:rsidRPr="00E96FE7">
        <w:rPr>
          <w:sz w:val="24"/>
          <w:szCs w:val="24"/>
        </w:rPr>
        <w:t>over the posted rate when the service is provided by one of the following providers:</w:t>
      </w:r>
    </w:p>
    <w:p w14:paraId="73B00A6E" w14:textId="29CBA567" w:rsidR="00F40503" w:rsidRPr="00E96FE7" w:rsidRDefault="00F40503" w:rsidP="002D0B0B">
      <w:pPr>
        <w:pStyle w:val="ListParagraph"/>
        <w:numPr>
          <w:ilvl w:val="0"/>
          <w:numId w:val="1"/>
        </w:numPr>
        <w:rPr>
          <w:sz w:val="24"/>
          <w:szCs w:val="24"/>
        </w:rPr>
      </w:pPr>
      <w:r w:rsidRPr="00E96FE7">
        <w:rPr>
          <w:sz w:val="24"/>
          <w:szCs w:val="24"/>
        </w:rPr>
        <w:t>Psychiatrists and APRNs;</w:t>
      </w:r>
    </w:p>
    <w:p w14:paraId="438D024A" w14:textId="3D72C99C" w:rsidR="00F40503" w:rsidRPr="00E96FE7" w:rsidRDefault="00F40503" w:rsidP="002D0B0B">
      <w:pPr>
        <w:pStyle w:val="ListParagraph"/>
        <w:numPr>
          <w:ilvl w:val="0"/>
          <w:numId w:val="1"/>
        </w:numPr>
        <w:rPr>
          <w:sz w:val="24"/>
          <w:szCs w:val="24"/>
        </w:rPr>
      </w:pPr>
      <w:r w:rsidRPr="00E96FE7">
        <w:rPr>
          <w:sz w:val="24"/>
          <w:szCs w:val="24"/>
        </w:rPr>
        <w:t>CMHC;</w:t>
      </w:r>
    </w:p>
    <w:p w14:paraId="139DB31E" w14:textId="7F137A5F" w:rsidR="00F40503" w:rsidRPr="00E96FE7" w:rsidRDefault="00F40503" w:rsidP="002D0B0B">
      <w:pPr>
        <w:pStyle w:val="ListParagraph"/>
        <w:numPr>
          <w:ilvl w:val="0"/>
          <w:numId w:val="1"/>
        </w:numPr>
        <w:rPr>
          <w:sz w:val="24"/>
          <w:szCs w:val="24"/>
        </w:rPr>
      </w:pPr>
      <w:r w:rsidRPr="00E96FE7">
        <w:rPr>
          <w:sz w:val="24"/>
          <w:szCs w:val="24"/>
        </w:rPr>
        <w:t xml:space="preserve">Mental health clinics and centers certified under </w:t>
      </w:r>
      <w:hyperlink r:id="rId14" w:history="1">
        <w:r w:rsidR="006505E4" w:rsidRPr="00E96FE7">
          <w:rPr>
            <w:rStyle w:val="Hyperlink"/>
            <w:sz w:val="24"/>
            <w:szCs w:val="24"/>
          </w:rPr>
          <w:t>MS 245I.20 Mental Health Clinic</w:t>
        </w:r>
      </w:hyperlink>
      <w:r w:rsidR="00E775A7" w:rsidRPr="00E96FE7">
        <w:rPr>
          <w:sz w:val="24"/>
          <w:szCs w:val="24"/>
        </w:rPr>
        <w:t xml:space="preserve"> </w:t>
      </w:r>
      <w:r w:rsidRPr="00E96FE7">
        <w:rPr>
          <w:sz w:val="24"/>
          <w:szCs w:val="24"/>
        </w:rPr>
        <w:t>designated by the MN Department of Health (MDH) as essential community providers; or,</w:t>
      </w:r>
    </w:p>
    <w:p w14:paraId="23ED3E65" w14:textId="7E029182" w:rsidR="00F40503" w:rsidRPr="00E96FE7" w:rsidRDefault="00F40503" w:rsidP="002D0B0B">
      <w:pPr>
        <w:pStyle w:val="ListParagraph"/>
        <w:numPr>
          <w:ilvl w:val="0"/>
          <w:numId w:val="1"/>
        </w:numPr>
        <w:rPr>
          <w:sz w:val="24"/>
          <w:szCs w:val="24"/>
        </w:rPr>
      </w:pPr>
      <w:r w:rsidRPr="00E96FE7">
        <w:rPr>
          <w:sz w:val="24"/>
          <w:szCs w:val="24"/>
        </w:rPr>
        <w:t>Hospital outpatient psychiatric departments designated by MDH as essential community providers;</w:t>
      </w:r>
    </w:p>
    <w:p w14:paraId="5F7F80E1" w14:textId="75A2BCF6" w:rsidR="00F40503" w:rsidRPr="00E96FE7" w:rsidRDefault="00F40503" w:rsidP="002D0B0B">
      <w:pPr>
        <w:pStyle w:val="ListParagraph"/>
        <w:numPr>
          <w:ilvl w:val="0"/>
          <w:numId w:val="1"/>
        </w:numPr>
        <w:rPr>
          <w:sz w:val="24"/>
          <w:szCs w:val="24"/>
        </w:rPr>
      </w:pPr>
      <w:r w:rsidRPr="00E96FE7">
        <w:rPr>
          <w:sz w:val="24"/>
          <w:szCs w:val="24"/>
        </w:rPr>
        <w:t xml:space="preserve">CTSS providers who did not qualify for the </w:t>
      </w:r>
      <w:r w:rsidR="00E775A7" w:rsidRPr="00E96FE7">
        <w:rPr>
          <w:sz w:val="24"/>
          <w:szCs w:val="24"/>
        </w:rPr>
        <w:t>CAMH</w:t>
      </w:r>
      <w:r w:rsidRPr="00E96FE7">
        <w:rPr>
          <w:sz w:val="24"/>
          <w:szCs w:val="24"/>
        </w:rPr>
        <w:t xml:space="preserve"> rate increase on July 1, 2007</w:t>
      </w:r>
      <w:r w:rsidR="003A61FE" w:rsidRPr="00E96FE7">
        <w:rPr>
          <w:sz w:val="24"/>
          <w:szCs w:val="24"/>
        </w:rPr>
        <w:t>,</w:t>
      </w:r>
      <w:r w:rsidRPr="00E96FE7">
        <w:rPr>
          <w:sz w:val="24"/>
          <w:szCs w:val="24"/>
        </w:rPr>
        <w:t xml:space="preserve"> received the </w:t>
      </w:r>
      <w:r w:rsidR="00E775A7" w:rsidRPr="00E96FE7">
        <w:rPr>
          <w:sz w:val="24"/>
          <w:szCs w:val="24"/>
        </w:rPr>
        <w:t>CAMH</w:t>
      </w:r>
      <w:r w:rsidRPr="00E96FE7">
        <w:rPr>
          <w:sz w:val="24"/>
          <w:szCs w:val="24"/>
        </w:rPr>
        <w:t xml:space="preserve"> increase on 1/1/08 for certain approved services</w:t>
      </w:r>
      <w:r w:rsidR="000F0AFD" w:rsidRPr="00E96FE7">
        <w:rPr>
          <w:sz w:val="24"/>
          <w:szCs w:val="24"/>
        </w:rPr>
        <w:t xml:space="preserve">; </w:t>
      </w:r>
    </w:p>
    <w:p w14:paraId="1777EC10" w14:textId="77777777" w:rsidR="0047378E" w:rsidRPr="00E96FE7" w:rsidRDefault="000F0AFD" w:rsidP="0047378E">
      <w:pPr>
        <w:pStyle w:val="ListParagraph"/>
        <w:numPr>
          <w:ilvl w:val="0"/>
          <w:numId w:val="1"/>
        </w:numPr>
        <w:rPr>
          <w:sz w:val="24"/>
          <w:szCs w:val="24"/>
        </w:rPr>
      </w:pPr>
      <w:r w:rsidRPr="00E96FE7">
        <w:rPr>
          <w:color w:val="000000"/>
          <w:sz w:val="24"/>
          <w:szCs w:val="24"/>
          <w:shd w:val="clear" w:color="auto" w:fill="FFFFFF"/>
        </w:rPr>
        <w:t> Mental health clinics certified under section </w:t>
      </w:r>
      <w:hyperlink r:id="rId15" w:history="1">
        <w:hyperlink r:id="rId16" w:history="1">
          <w:r w:rsidR="00143B65" w:rsidRPr="00E96FE7">
            <w:rPr>
              <w:rStyle w:val="Hyperlink"/>
              <w:sz w:val="24"/>
              <w:szCs w:val="24"/>
            </w:rPr>
            <w:t>MS 245I.20 Mental Health Clinic</w:t>
          </w:r>
        </w:hyperlink>
        <w:r w:rsidRPr="00E96FE7">
          <w:rPr>
            <w:color w:val="2B6DAD"/>
            <w:sz w:val="24"/>
            <w:szCs w:val="24"/>
            <w:u w:val="single"/>
          </w:rPr>
          <w:t> </w:t>
        </w:r>
      </w:hyperlink>
      <w:r w:rsidRPr="00E96FE7">
        <w:rPr>
          <w:color w:val="000000"/>
          <w:sz w:val="24"/>
          <w:szCs w:val="24"/>
          <w:shd w:val="clear" w:color="auto" w:fill="FFFFFF"/>
        </w:rPr>
        <w:t>that are not designated as essential community providers.</w:t>
      </w:r>
    </w:p>
    <w:p w14:paraId="1BF9A11F" w14:textId="2AC9B6D6" w:rsidR="006B1E91" w:rsidRPr="00E96FE7" w:rsidRDefault="006B1E91" w:rsidP="0047378E">
      <w:pPr>
        <w:pStyle w:val="ListParagraph"/>
        <w:numPr>
          <w:ilvl w:val="0"/>
          <w:numId w:val="8"/>
        </w:numPr>
        <w:rPr>
          <w:sz w:val="24"/>
          <w:szCs w:val="24"/>
        </w:rPr>
      </w:pPr>
      <w:r w:rsidRPr="00E96FE7">
        <w:rPr>
          <w:sz w:val="24"/>
          <w:szCs w:val="24"/>
        </w:rPr>
        <w:t xml:space="preserve">Mental health </w:t>
      </w:r>
      <w:r w:rsidR="00360358" w:rsidRPr="00E96FE7">
        <w:rPr>
          <w:sz w:val="24"/>
          <w:szCs w:val="24"/>
        </w:rPr>
        <w:t xml:space="preserve">(MH) </w:t>
      </w:r>
      <w:r w:rsidRPr="00E96FE7">
        <w:rPr>
          <w:sz w:val="24"/>
          <w:szCs w:val="24"/>
        </w:rPr>
        <w:t xml:space="preserve">services increased by 5% </w:t>
      </w:r>
      <w:r w:rsidR="00170E69" w:rsidRPr="00E96FE7">
        <w:rPr>
          <w:sz w:val="24"/>
          <w:szCs w:val="24"/>
        </w:rPr>
        <w:t xml:space="preserve">effective for services rendered on or after 9/1/2014 </w:t>
      </w:r>
      <w:r w:rsidRPr="00E96FE7">
        <w:rPr>
          <w:sz w:val="24"/>
          <w:szCs w:val="24"/>
        </w:rPr>
        <w:t xml:space="preserve">in accordance </w:t>
      </w:r>
      <w:r w:rsidR="00F05378" w:rsidRPr="00E96FE7">
        <w:rPr>
          <w:sz w:val="24"/>
          <w:szCs w:val="24"/>
        </w:rPr>
        <w:t>with</w:t>
      </w:r>
      <w:r w:rsidRPr="00E96FE7">
        <w:rPr>
          <w:sz w:val="24"/>
          <w:szCs w:val="24"/>
        </w:rPr>
        <w:t xml:space="preserve"> </w:t>
      </w:r>
      <w:hyperlink r:id="rId17" w:anchor=":~:text=(f)%20Effective%20for,under%20this%20paragraph." w:history="1">
        <w:r w:rsidR="006505E4" w:rsidRPr="00E96FE7">
          <w:rPr>
            <w:rStyle w:val="Hyperlink"/>
            <w:sz w:val="24"/>
            <w:szCs w:val="24"/>
          </w:rPr>
          <w:t>MS 256B.76 Subd. 1. (f)</w:t>
        </w:r>
      </w:hyperlink>
      <w:r w:rsidRPr="00E96FE7">
        <w:rPr>
          <w:sz w:val="24"/>
          <w:szCs w:val="24"/>
        </w:rPr>
        <w:t>.</w:t>
      </w:r>
    </w:p>
    <w:p w14:paraId="603C6A4F" w14:textId="7A5E876B" w:rsidR="0099188D" w:rsidRPr="00E96FE7" w:rsidRDefault="00EF64A4" w:rsidP="0047378E">
      <w:pPr>
        <w:pStyle w:val="ListParagraph"/>
        <w:numPr>
          <w:ilvl w:val="0"/>
          <w:numId w:val="8"/>
        </w:numPr>
        <w:rPr>
          <w:sz w:val="24"/>
          <w:szCs w:val="24"/>
        </w:rPr>
      </w:pPr>
      <w:r w:rsidRPr="00E96FE7">
        <w:rPr>
          <w:sz w:val="24"/>
          <w:szCs w:val="24"/>
        </w:rPr>
        <w:t xml:space="preserve">MH services </w:t>
      </w:r>
      <w:r w:rsidR="0099188D" w:rsidRPr="00E96FE7">
        <w:rPr>
          <w:sz w:val="24"/>
          <w:szCs w:val="24"/>
        </w:rPr>
        <w:t>rate adjustments</w:t>
      </w:r>
      <w:r w:rsidRPr="00E96FE7">
        <w:rPr>
          <w:sz w:val="24"/>
          <w:szCs w:val="24"/>
        </w:rPr>
        <w:t xml:space="preserve"> in accordance </w:t>
      </w:r>
      <w:r w:rsidR="0099188D" w:rsidRPr="00E96FE7">
        <w:rPr>
          <w:sz w:val="24"/>
          <w:szCs w:val="24"/>
        </w:rPr>
        <w:t>with</w:t>
      </w:r>
      <w:r w:rsidRPr="00E96FE7">
        <w:rPr>
          <w:sz w:val="24"/>
          <w:szCs w:val="24"/>
        </w:rPr>
        <w:t xml:space="preserve"> </w:t>
      </w:r>
      <w:hyperlink r:id="rId18" w:history="1">
        <w:r w:rsidRPr="00E96FE7">
          <w:rPr>
            <w:rStyle w:val="Hyperlink"/>
            <w:sz w:val="24"/>
            <w:szCs w:val="24"/>
          </w:rPr>
          <w:t>MS 256B.761 (e)</w:t>
        </w:r>
      </w:hyperlink>
    </w:p>
    <w:p w14:paraId="3033D14D" w14:textId="13BFFB13" w:rsidR="000231CF" w:rsidRPr="00E96FE7" w:rsidRDefault="000231CF" w:rsidP="0099188D">
      <w:pPr>
        <w:pStyle w:val="ListParagraph"/>
        <w:numPr>
          <w:ilvl w:val="0"/>
          <w:numId w:val="6"/>
        </w:numPr>
        <w:rPr>
          <w:sz w:val="24"/>
          <w:szCs w:val="24"/>
        </w:rPr>
      </w:pPr>
      <w:r w:rsidRPr="00E96FE7">
        <w:rPr>
          <w:sz w:val="24"/>
          <w:szCs w:val="24"/>
        </w:rPr>
        <w:t xml:space="preserve">Starting on January 1, 2024, the rates will </w:t>
      </w:r>
      <w:r w:rsidR="00F05378" w:rsidRPr="00E96FE7">
        <w:rPr>
          <w:sz w:val="24"/>
          <w:szCs w:val="24"/>
        </w:rPr>
        <w:t>be increased</w:t>
      </w:r>
      <w:r w:rsidRPr="00E96FE7">
        <w:rPr>
          <w:sz w:val="24"/>
          <w:szCs w:val="24"/>
        </w:rPr>
        <w:t xml:space="preserve"> 3% compared to the rates that were in effect on December 31, 2023.</w:t>
      </w:r>
    </w:p>
    <w:p w14:paraId="1F797BDC" w14:textId="77777777" w:rsidR="0047378E" w:rsidRPr="00E96FE7" w:rsidRDefault="000231CF" w:rsidP="0047378E">
      <w:pPr>
        <w:pStyle w:val="ListParagraph"/>
        <w:numPr>
          <w:ilvl w:val="0"/>
          <w:numId w:val="6"/>
        </w:numPr>
        <w:rPr>
          <w:sz w:val="24"/>
          <w:szCs w:val="24"/>
        </w:rPr>
      </w:pPr>
      <w:r w:rsidRPr="00E96FE7">
        <w:rPr>
          <w:sz w:val="24"/>
          <w:szCs w:val="24"/>
        </w:rPr>
        <w:t>Starting on January 1, 2025, the rates will be adjusted every year based on the change in the Medicare Economic Index (MEI). This change will be calculated from the middle of the previous year to the middle of the year for which the new rate is being set, using the MEI forecast from the fourth quarter of the year before.</w:t>
      </w:r>
      <w:r w:rsidR="00EF64A4" w:rsidRPr="00E96FE7">
        <w:rPr>
          <w:sz w:val="24"/>
          <w:szCs w:val="24"/>
        </w:rPr>
        <w:t xml:space="preserve"> </w:t>
      </w:r>
      <w:r w:rsidR="00066155" w:rsidRPr="00E96FE7">
        <w:rPr>
          <w:sz w:val="24"/>
          <w:szCs w:val="24"/>
        </w:rPr>
        <w:t>As of the date of this publication providers will not receive the rate adjustment due to delays to MNIT system updates. Once the systems work is completed the MEI will apply and claims will be reprocessed back to 1/1/2025.</w:t>
      </w:r>
    </w:p>
    <w:p w14:paraId="39802FED" w14:textId="03FD1774" w:rsidR="00F40503" w:rsidRPr="00E96FE7" w:rsidRDefault="00F40503" w:rsidP="00FD75B4">
      <w:pPr>
        <w:pStyle w:val="ListParagraph"/>
        <w:numPr>
          <w:ilvl w:val="0"/>
          <w:numId w:val="11"/>
        </w:numPr>
        <w:ind w:left="720"/>
        <w:rPr>
          <w:sz w:val="24"/>
          <w:szCs w:val="24"/>
        </w:rPr>
      </w:pPr>
      <w:r w:rsidRPr="00E96FE7">
        <w:rPr>
          <w:sz w:val="24"/>
          <w:szCs w:val="24"/>
        </w:rPr>
        <w:t>Other general notes:</w:t>
      </w:r>
    </w:p>
    <w:p w14:paraId="05BB5810" w14:textId="433AD6E6" w:rsidR="00F40503" w:rsidRPr="00E96FE7" w:rsidRDefault="00F40503" w:rsidP="002D0B0B">
      <w:pPr>
        <w:pStyle w:val="ListParagraph"/>
        <w:numPr>
          <w:ilvl w:val="2"/>
          <w:numId w:val="4"/>
        </w:numPr>
        <w:rPr>
          <w:sz w:val="24"/>
          <w:szCs w:val="24"/>
        </w:rPr>
      </w:pPr>
      <w:r w:rsidRPr="00E96FE7">
        <w:rPr>
          <w:sz w:val="24"/>
          <w:szCs w:val="24"/>
        </w:rPr>
        <w:t xml:space="preserve">An additional </w:t>
      </w:r>
      <w:r w:rsidR="00C10163" w:rsidRPr="00E96FE7">
        <w:rPr>
          <w:b/>
          <w:bCs/>
          <w:sz w:val="24"/>
          <w:szCs w:val="24"/>
        </w:rPr>
        <w:t>1.8%</w:t>
      </w:r>
      <w:r w:rsidRPr="00E96FE7">
        <w:rPr>
          <w:sz w:val="24"/>
          <w:szCs w:val="24"/>
        </w:rPr>
        <w:t xml:space="preserve"> over the rate shown is added to payments subject to the MinnesotaCare provider tax.</w:t>
      </w:r>
    </w:p>
    <w:p w14:paraId="5F6BE852" w14:textId="435316F6" w:rsidR="00270045" w:rsidRPr="00E96FE7" w:rsidRDefault="00F40503" w:rsidP="00270045">
      <w:pPr>
        <w:pStyle w:val="ListParagraph"/>
        <w:numPr>
          <w:ilvl w:val="2"/>
          <w:numId w:val="4"/>
        </w:numPr>
        <w:rPr>
          <w:sz w:val="24"/>
          <w:szCs w:val="24"/>
        </w:rPr>
      </w:pPr>
      <w:r w:rsidRPr="00E96FE7">
        <w:rPr>
          <w:sz w:val="24"/>
          <w:szCs w:val="24"/>
        </w:rPr>
        <w:t>All listed services if provided by the Indian Health Service are reimbursed at the Federal encounter rate. Qualified Tribal Agencies (638) can choose to either receive the Federal encounter</w:t>
      </w:r>
      <w:r w:rsidR="002D0B0B" w:rsidRPr="00E96FE7">
        <w:rPr>
          <w:sz w:val="24"/>
          <w:szCs w:val="24"/>
        </w:rPr>
        <w:t xml:space="preserve"> </w:t>
      </w:r>
      <w:r w:rsidRPr="00E96FE7">
        <w:rPr>
          <w:sz w:val="24"/>
          <w:szCs w:val="24"/>
        </w:rPr>
        <w:t>rate or the listed rate (MHCP Manual). Federally Qualified Health Centers (FQHC) reimbursement for a mental health encounter is at the facility specific FQHC medical rate.</w:t>
      </w:r>
    </w:p>
    <w:p w14:paraId="71E9ED0B" w14:textId="5C90A6EE" w:rsidR="00F40503" w:rsidRPr="00E96FE7" w:rsidRDefault="00F40503" w:rsidP="00D6782E">
      <w:pPr>
        <w:pStyle w:val="ListParagraph"/>
        <w:numPr>
          <w:ilvl w:val="2"/>
          <w:numId w:val="4"/>
        </w:numPr>
        <w:rPr>
          <w:sz w:val="24"/>
          <w:szCs w:val="24"/>
        </w:rPr>
      </w:pPr>
      <w:r w:rsidRPr="00E96FE7">
        <w:rPr>
          <w:sz w:val="24"/>
          <w:szCs w:val="24"/>
        </w:rPr>
        <w:t xml:space="preserve">Non-Facility based rates for general providers (covers providers other than CMHC, Psychiatrists, APRNs, </w:t>
      </w:r>
      <w:hyperlink r:id="rId19" w:history="1">
        <w:r w:rsidR="00140A9D" w:rsidRPr="00E96FE7">
          <w:rPr>
            <w:rStyle w:val="Hyperlink"/>
            <w:sz w:val="24"/>
            <w:szCs w:val="24"/>
          </w:rPr>
          <w:t xml:space="preserve">MS </w:t>
        </w:r>
        <w:r w:rsidR="00E775A7" w:rsidRPr="00E96FE7">
          <w:rPr>
            <w:rStyle w:val="Hyperlink"/>
            <w:sz w:val="24"/>
            <w:szCs w:val="24"/>
          </w:rPr>
          <w:t>245I.20</w:t>
        </w:r>
        <w:r w:rsidR="00140A9D" w:rsidRPr="00E96FE7">
          <w:rPr>
            <w:rStyle w:val="Hyperlink"/>
            <w:sz w:val="24"/>
            <w:szCs w:val="24"/>
          </w:rPr>
          <w:t xml:space="preserve"> Mental Health Clinic</w:t>
        </w:r>
      </w:hyperlink>
      <w:r w:rsidRPr="00E96FE7">
        <w:rPr>
          <w:sz w:val="24"/>
          <w:szCs w:val="24"/>
        </w:rPr>
        <w:t xml:space="preserve">, and </w:t>
      </w:r>
      <w:r w:rsidR="007B5AF7" w:rsidRPr="00E96FE7">
        <w:rPr>
          <w:sz w:val="24"/>
          <w:szCs w:val="24"/>
        </w:rPr>
        <w:t>h</w:t>
      </w:r>
      <w:r w:rsidRPr="00E96FE7">
        <w:rPr>
          <w:sz w:val="24"/>
          <w:szCs w:val="24"/>
        </w:rPr>
        <w:t xml:space="preserve">ospital </w:t>
      </w:r>
      <w:r w:rsidR="007B5AF7" w:rsidRPr="00E96FE7">
        <w:rPr>
          <w:sz w:val="24"/>
          <w:szCs w:val="24"/>
        </w:rPr>
        <w:t>o</w:t>
      </w:r>
      <w:r w:rsidRPr="00E96FE7">
        <w:rPr>
          <w:sz w:val="24"/>
          <w:szCs w:val="24"/>
        </w:rPr>
        <w:t xml:space="preserve">utpatient </w:t>
      </w:r>
      <w:r w:rsidR="007B5AF7" w:rsidRPr="00E96FE7">
        <w:rPr>
          <w:sz w:val="24"/>
          <w:szCs w:val="24"/>
        </w:rPr>
        <w:t xml:space="preserve">psychiatric departments </w:t>
      </w:r>
      <w:r w:rsidRPr="00E96FE7">
        <w:rPr>
          <w:sz w:val="24"/>
          <w:szCs w:val="24"/>
        </w:rPr>
        <w:t>who are designated as essential providers).</w:t>
      </w:r>
    </w:p>
    <w:p w14:paraId="499F6E36" w14:textId="7F05BFEA" w:rsidR="00A233F7" w:rsidRPr="00E96FE7" w:rsidRDefault="00F40503" w:rsidP="002D0B0B">
      <w:pPr>
        <w:pStyle w:val="ListParagraph"/>
        <w:numPr>
          <w:ilvl w:val="2"/>
          <w:numId w:val="4"/>
        </w:numPr>
        <w:rPr>
          <w:sz w:val="24"/>
          <w:szCs w:val="24"/>
        </w:rPr>
      </w:pPr>
      <w:r w:rsidRPr="00E96FE7">
        <w:rPr>
          <w:sz w:val="24"/>
          <w:szCs w:val="24"/>
        </w:rPr>
        <w:t xml:space="preserve">Non-Facility based rates for specialized providers (covers CMHC, Psychiatrists, APRNs, </w:t>
      </w:r>
      <w:hyperlink r:id="rId20" w:history="1">
        <w:r w:rsidR="006505E4" w:rsidRPr="00E96FE7">
          <w:rPr>
            <w:rStyle w:val="Hyperlink"/>
            <w:sz w:val="24"/>
            <w:szCs w:val="24"/>
          </w:rPr>
          <w:t>MS 245I.20 Mental Health Clinic</w:t>
        </w:r>
      </w:hyperlink>
      <w:r w:rsidRPr="00E96FE7">
        <w:rPr>
          <w:sz w:val="24"/>
          <w:szCs w:val="24"/>
        </w:rPr>
        <w:t xml:space="preserve">, </w:t>
      </w:r>
      <w:r w:rsidR="007B5AF7" w:rsidRPr="00E96FE7">
        <w:rPr>
          <w:sz w:val="24"/>
          <w:szCs w:val="24"/>
        </w:rPr>
        <w:t>CTSS and h</w:t>
      </w:r>
      <w:r w:rsidRPr="00E96FE7">
        <w:rPr>
          <w:sz w:val="24"/>
          <w:szCs w:val="24"/>
        </w:rPr>
        <w:t xml:space="preserve">ospital </w:t>
      </w:r>
      <w:r w:rsidR="007B5AF7" w:rsidRPr="00E96FE7">
        <w:rPr>
          <w:sz w:val="24"/>
          <w:szCs w:val="24"/>
        </w:rPr>
        <w:t>o</w:t>
      </w:r>
      <w:r w:rsidRPr="00E96FE7">
        <w:rPr>
          <w:sz w:val="24"/>
          <w:szCs w:val="24"/>
        </w:rPr>
        <w:t xml:space="preserve">utpatient </w:t>
      </w:r>
      <w:r w:rsidR="007B5AF7" w:rsidRPr="00E96FE7">
        <w:rPr>
          <w:sz w:val="24"/>
          <w:szCs w:val="24"/>
        </w:rPr>
        <w:t xml:space="preserve">psychiatric departments </w:t>
      </w:r>
      <w:r w:rsidRPr="00E96FE7">
        <w:rPr>
          <w:sz w:val="24"/>
          <w:szCs w:val="24"/>
        </w:rPr>
        <w:t>who are designated as essential providers)</w:t>
      </w:r>
      <w:r w:rsidR="002D0B0B" w:rsidRPr="00E96FE7">
        <w:rPr>
          <w:sz w:val="24"/>
          <w:szCs w:val="24"/>
        </w:rPr>
        <w:t xml:space="preserve"> </w:t>
      </w:r>
      <w:r w:rsidRPr="00E96FE7">
        <w:rPr>
          <w:sz w:val="24"/>
          <w:szCs w:val="24"/>
        </w:rPr>
        <w:t xml:space="preserve">who are designated as essential </w:t>
      </w:r>
      <w:r w:rsidR="000075CE" w:rsidRPr="00E96FE7">
        <w:rPr>
          <w:sz w:val="24"/>
          <w:szCs w:val="24"/>
        </w:rPr>
        <w:t>providers.</w:t>
      </w:r>
    </w:p>
    <w:p w14:paraId="6EE5C17A" w14:textId="77777777" w:rsidR="003D1290" w:rsidRDefault="003D1290">
      <w:pPr>
        <w:rPr>
          <w:b/>
          <w:bCs/>
          <w:sz w:val="28"/>
          <w:szCs w:val="28"/>
        </w:rPr>
      </w:pPr>
      <w:r>
        <w:rPr>
          <w:b/>
          <w:bCs/>
          <w:sz w:val="28"/>
          <w:szCs w:val="28"/>
        </w:rPr>
        <w:br w:type="page"/>
      </w:r>
    </w:p>
    <w:p w14:paraId="4A15829A" w14:textId="77777777" w:rsidR="003D1290" w:rsidRDefault="003D1290">
      <w:pPr>
        <w:rPr>
          <w:b/>
          <w:bCs/>
          <w:sz w:val="28"/>
          <w:szCs w:val="28"/>
        </w:rPr>
      </w:pPr>
    </w:p>
    <w:tbl>
      <w:tblPr>
        <w:tblStyle w:val="PlainTable11"/>
        <w:tblpPr w:leftFromText="180" w:rightFromText="180" w:vertAnchor="text" w:horzAnchor="page" w:tblpX="1462" w:tblpY="231"/>
        <w:tblW w:w="20695" w:type="dxa"/>
        <w:shd w:val="clear" w:color="auto" w:fill="FFFFFF"/>
        <w:tblLayout w:type="fixed"/>
        <w:tblLook w:val="0620" w:firstRow="1" w:lastRow="0" w:firstColumn="0" w:lastColumn="0" w:noHBand="1" w:noVBand="1"/>
      </w:tblPr>
      <w:tblGrid>
        <w:gridCol w:w="1705"/>
        <w:gridCol w:w="7830"/>
        <w:gridCol w:w="1980"/>
        <w:gridCol w:w="1980"/>
        <w:gridCol w:w="7200"/>
      </w:tblGrid>
      <w:tr w:rsidR="003D1290" w:rsidRPr="002A72C4" w14:paraId="4E212490" w14:textId="77777777" w:rsidTr="00851684">
        <w:trPr>
          <w:cnfStyle w:val="100000000000" w:firstRow="1" w:lastRow="0" w:firstColumn="0" w:lastColumn="0" w:oddVBand="0" w:evenVBand="0" w:oddHBand="0" w:evenHBand="0" w:firstRowFirstColumn="0" w:firstRowLastColumn="0" w:lastRowFirstColumn="0" w:lastRowLastColumn="0"/>
          <w:trHeight w:val="288"/>
          <w:tblHeader/>
        </w:trPr>
        <w:tc>
          <w:tcPr>
            <w:tcW w:w="1705" w:type="dxa"/>
            <w:shd w:val="clear" w:color="auto" w:fill="000000" w:themeFill="text1"/>
            <w:noWrap/>
            <w:vAlign w:val="center"/>
            <w:hideMark/>
          </w:tcPr>
          <w:p w14:paraId="08496AA7" w14:textId="77777777" w:rsidR="003D1290" w:rsidRPr="00EF0D0E" w:rsidRDefault="003D1290" w:rsidP="003D1290">
            <w:pPr>
              <w:tabs>
                <w:tab w:val="left" w:pos="0"/>
                <w:tab w:val="left" w:pos="606"/>
              </w:tabs>
              <w:jc w:val="right"/>
              <w:rPr>
                <w:rFonts w:ascii="Calibri" w:eastAsia="Times New Roman" w:hAnsi="Calibri" w:cs="Calibri"/>
                <w:b w:val="0"/>
                <w:bCs w:val="0"/>
                <w:sz w:val="28"/>
                <w:szCs w:val="28"/>
              </w:rPr>
            </w:pPr>
            <w:r w:rsidRPr="00EF0D0E">
              <w:rPr>
                <w:rFonts w:ascii="Calibri" w:eastAsia="Times New Roman" w:hAnsi="Calibri" w:cs="Calibri"/>
                <w:sz w:val="28"/>
                <w:szCs w:val="28"/>
              </w:rPr>
              <w:t>Modifier</w:t>
            </w:r>
          </w:p>
        </w:tc>
        <w:tc>
          <w:tcPr>
            <w:tcW w:w="7830" w:type="dxa"/>
            <w:tcBorders>
              <w:right w:val="nil"/>
            </w:tcBorders>
            <w:shd w:val="clear" w:color="auto" w:fill="000000" w:themeFill="text1"/>
            <w:noWrap/>
            <w:vAlign w:val="center"/>
            <w:hideMark/>
          </w:tcPr>
          <w:p w14:paraId="038D37CD" w14:textId="77777777" w:rsidR="003D1290" w:rsidRPr="00EF0D0E" w:rsidRDefault="003D1290" w:rsidP="003D1290">
            <w:pPr>
              <w:rPr>
                <w:rFonts w:ascii="Calibri" w:eastAsia="Times New Roman" w:hAnsi="Calibri" w:cs="Calibri"/>
                <w:b w:val="0"/>
                <w:bCs w:val="0"/>
                <w:sz w:val="28"/>
                <w:szCs w:val="28"/>
              </w:rPr>
            </w:pPr>
            <w:r w:rsidRPr="00EF0D0E">
              <w:rPr>
                <w:rFonts w:ascii="Calibri" w:eastAsia="Times New Roman" w:hAnsi="Calibri" w:cs="Calibri"/>
                <w:sz w:val="28"/>
                <w:szCs w:val="28"/>
              </w:rPr>
              <w:t>Definition (Some services require one or more modifiers)</w:t>
            </w:r>
          </w:p>
        </w:tc>
        <w:tc>
          <w:tcPr>
            <w:tcW w:w="1980" w:type="dxa"/>
            <w:tcBorders>
              <w:top w:val="nil"/>
              <w:left w:val="nil"/>
              <w:bottom w:val="nil"/>
              <w:right w:val="nil"/>
            </w:tcBorders>
            <w:shd w:val="clear" w:color="auto" w:fill="auto"/>
          </w:tcPr>
          <w:p w14:paraId="1CA33FE1" w14:textId="77777777" w:rsidR="003D1290" w:rsidRPr="003D1290" w:rsidRDefault="003D1290" w:rsidP="003D1290">
            <w:pPr>
              <w:rPr>
                <w:rFonts w:ascii="Calibri" w:hAnsi="Calibri" w:cs="Calibri"/>
                <w:b w:val="0"/>
                <w:bCs w:val="0"/>
                <w:sz w:val="28"/>
                <w:szCs w:val="28"/>
                <w:u w:val="single"/>
              </w:rPr>
            </w:pPr>
          </w:p>
        </w:tc>
        <w:tc>
          <w:tcPr>
            <w:tcW w:w="1980" w:type="dxa"/>
            <w:tcBorders>
              <w:left w:val="nil"/>
            </w:tcBorders>
            <w:shd w:val="clear" w:color="auto" w:fill="000000" w:themeFill="text1"/>
          </w:tcPr>
          <w:p w14:paraId="5BA2709D" w14:textId="05EAD2BD" w:rsidR="003D1290" w:rsidRPr="00B52A83" w:rsidRDefault="003D1290" w:rsidP="003D1290">
            <w:pPr>
              <w:jc w:val="right"/>
              <w:rPr>
                <w:rFonts w:ascii="Calibri" w:eastAsia="Times New Roman" w:hAnsi="Calibri" w:cs="Calibri"/>
                <w:b w:val="0"/>
                <w:bCs w:val="0"/>
                <w:sz w:val="28"/>
                <w:szCs w:val="28"/>
              </w:rPr>
            </w:pPr>
            <w:r w:rsidRPr="00B52A83">
              <w:rPr>
                <w:rFonts w:ascii="Calibri" w:hAnsi="Calibri" w:cs="Calibri"/>
                <w:sz w:val="28"/>
                <w:szCs w:val="28"/>
              </w:rPr>
              <w:t>Abbreviation</w:t>
            </w:r>
          </w:p>
        </w:tc>
        <w:tc>
          <w:tcPr>
            <w:tcW w:w="7200" w:type="dxa"/>
            <w:shd w:val="clear" w:color="auto" w:fill="000000" w:themeFill="text1"/>
          </w:tcPr>
          <w:p w14:paraId="01C71945" w14:textId="77777777" w:rsidR="003D1290" w:rsidRPr="00B52A83" w:rsidRDefault="003D1290" w:rsidP="003D1290">
            <w:pPr>
              <w:rPr>
                <w:rFonts w:ascii="Calibri" w:eastAsia="Times New Roman" w:hAnsi="Calibri" w:cs="Calibri"/>
                <w:b w:val="0"/>
                <w:bCs w:val="0"/>
                <w:sz w:val="28"/>
                <w:szCs w:val="28"/>
              </w:rPr>
            </w:pPr>
            <w:r w:rsidRPr="00B52A83">
              <w:rPr>
                <w:rFonts w:ascii="Calibri" w:hAnsi="Calibri" w:cs="Calibri"/>
                <w:sz w:val="28"/>
                <w:szCs w:val="28"/>
              </w:rPr>
              <w:t>Definition</w:t>
            </w:r>
          </w:p>
        </w:tc>
      </w:tr>
      <w:tr w:rsidR="003D1290" w:rsidRPr="005A3A3F" w14:paraId="27F1EDAC" w14:textId="77777777" w:rsidTr="00851684">
        <w:trPr>
          <w:trHeight w:val="288"/>
        </w:trPr>
        <w:tc>
          <w:tcPr>
            <w:tcW w:w="1705" w:type="dxa"/>
            <w:shd w:val="clear" w:color="auto" w:fill="auto"/>
            <w:noWrap/>
            <w:vAlign w:val="center"/>
            <w:hideMark/>
          </w:tcPr>
          <w:p w14:paraId="68848081"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AG</w:t>
            </w:r>
          </w:p>
        </w:tc>
        <w:tc>
          <w:tcPr>
            <w:tcW w:w="7830" w:type="dxa"/>
            <w:tcBorders>
              <w:right w:val="nil"/>
            </w:tcBorders>
            <w:shd w:val="clear" w:color="auto" w:fill="auto"/>
            <w:noWrap/>
            <w:vAlign w:val="center"/>
            <w:hideMark/>
          </w:tcPr>
          <w:p w14:paraId="3E42BDB0"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Primary Care Provider receiving Psychiatric Consultation</w:t>
            </w:r>
          </w:p>
        </w:tc>
        <w:tc>
          <w:tcPr>
            <w:tcW w:w="1980" w:type="dxa"/>
            <w:tcBorders>
              <w:top w:val="nil"/>
              <w:left w:val="nil"/>
              <w:bottom w:val="nil"/>
              <w:right w:val="nil"/>
            </w:tcBorders>
            <w:shd w:val="clear" w:color="auto" w:fill="auto"/>
          </w:tcPr>
          <w:p w14:paraId="63A58D14"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2173E733" w14:textId="3DD65C73"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ACT</w:t>
            </w:r>
          </w:p>
        </w:tc>
        <w:tc>
          <w:tcPr>
            <w:tcW w:w="7200" w:type="dxa"/>
            <w:shd w:val="clear" w:color="auto" w:fill="auto"/>
          </w:tcPr>
          <w:p w14:paraId="76795655"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Assertive Community Treatment</w:t>
            </w:r>
          </w:p>
        </w:tc>
      </w:tr>
      <w:tr w:rsidR="003D1290" w:rsidRPr="005A3A3F" w14:paraId="6A8CEB10" w14:textId="77777777" w:rsidTr="00851684">
        <w:trPr>
          <w:trHeight w:val="288"/>
        </w:trPr>
        <w:tc>
          <w:tcPr>
            <w:tcW w:w="1705" w:type="dxa"/>
            <w:shd w:val="clear" w:color="auto" w:fill="auto"/>
            <w:noWrap/>
            <w:vAlign w:val="center"/>
            <w:hideMark/>
          </w:tcPr>
          <w:p w14:paraId="07379D74"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AM</w:t>
            </w:r>
          </w:p>
        </w:tc>
        <w:tc>
          <w:tcPr>
            <w:tcW w:w="7830" w:type="dxa"/>
            <w:tcBorders>
              <w:right w:val="nil"/>
            </w:tcBorders>
            <w:shd w:val="clear" w:color="auto" w:fill="auto"/>
            <w:noWrap/>
            <w:vAlign w:val="center"/>
            <w:hideMark/>
          </w:tcPr>
          <w:p w14:paraId="7BA026EE"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Consulting Psychiatrist to primary care provider</w:t>
            </w:r>
          </w:p>
        </w:tc>
        <w:tc>
          <w:tcPr>
            <w:tcW w:w="1980" w:type="dxa"/>
            <w:tcBorders>
              <w:top w:val="nil"/>
              <w:left w:val="nil"/>
              <w:bottom w:val="nil"/>
              <w:right w:val="nil"/>
            </w:tcBorders>
            <w:shd w:val="clear" w:color="auto" w:fill="auto"/>
          </w:tcPr>
          <w:p w14:paraId="76704132"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4A0276B7" w14:textId="61222848"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Adult Day Tx</w:t>
            </w:r>
          </w:p>
        </w:tc>
        <w:tc>
          <w:tcPr>
            <w:tcW w:w="7200" w:type="dxa"/>
            <w:shd w:val="clear" w:color="auto" w:fill="auto"/>
          </w:tcPr>
          <w:p w14:paraId="5B9126DE"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Day Treatment</w:t>
            </w:r>
          </w:p>
        </w:tc>
      </w:tr>
      <w:tr w:rsidR="003D1290" w:rsidRPr="005A3A3F" w14:paraId="19DDB982" w14:textId="77777777" w:rsidTr="00851684">
        <w:trPr>
          <w:trHeight w:val="288"/>
        </w:trPr>
        <w:tc>
          <w:tcPr>
            <w:tcW w:w="1705" w:type="dxa"/>
            <w:shd w:val="clear" w:color="auto" w:fill="auto"/>
            <w:noWrap/>
            <w:vAlign w:val="center"/>
            <w:hideMark/>
          </w:tcPr>
          <w:p w14:paraId="3B22AB8A"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HA</w:t>
            </w:r>
          </w:p>
        </w:tc>
        <w:tc>
          <w:tcPr>
            <w:tcW w:w="7830" w:type="dxa"/>
            <w:tcBorders>
              <w:right w:val="nil"/>
            </w:tcBorders>
            <w:shd w:val="clear" w:color="auto" w:fill="auto"/>
            <w:noWrap/>
            <w:vAlign w:val="center"/>
            <w:hideMark/>
          </w:tcPr>
          <w:p w14:paraId="3C1BA819"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Child or Adolescent</w:t>
            </w:r>
          </w:p>
        </w:tc>
        <w:tc>
          <w:tcPr>
            <w:tcW w:w="1980" w:type="dxa"/>
            <w:tcBorders>
              <w:top w:val="nil"/>
              <w:left w:val="nil"/>
              <w:bottom w:val="nil"/>
              <w:right w:val="nil"/>
            </w:tcBorders>
            <w:shd w:val="clear" w:color="auto" w:fill="auto"/>
          </w:tcPr>
          <w:p w14:paraId="5A7A6A38"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0C0C8E31" w14:textId="4B8222B5"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ARMHS</w:t>
            </w:r>
          </w:p>
        </w:tc>
        <w:tc>
          <w:tcPr>
            <w:tcW w:w="7200" w:type="dxa"/>
            <w:shd w:val="clear" w:color="auto" w:fill="auto"/>
          </w:tcPr>
          <w:p w14:paraId="58B7AFBD"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Adult Rehabilitative Mental Health Services</w:t>
            </w:r>
          </w:p>
        </w:tc>
      </w:tr>
      <w:tr w:rsidR="003D1290" w:rsidRPr="005A3A3F" w14:paraId="315355FE" w14:textId="77777777" w:rsidTr="00851684">
        <w:trPr>
          <w:trHeight w:val="288"/>
        </w:trPr>
        <w:tc>
          <w:tcPr>
            <w:tcW w:w="1705" w:type="dxa"/>
            <w:shd w:val="clear" w:color="auto" w:fill="auto"/>
            <w:noWrap/>
            <w:vAlign w:val="center"/>
            <w:hideMark/>
          </w:tcPr>
          <w:p w14:paraId="6A226D84"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HE</w:t>
            </w:r>
          </w:p>
        </w:tc>
        <w:tc>
          <w:tcPr>
            <w:tcW w:w="7830" w:type="dxa"/>
            <w:tcBorders>
              <w:right w:val="nil"/>
            </w:tcBorders>
            <w:shd w:val="clear" w:color="auto" w:fill="auto"/>
            <w:noWrap/>
            <w:vAlign w:val="center"/>
            <w:hideMark/>
          </w:tcPr>
          <w:p w14:paraId="45D0511F"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Mental Health</w:t>
            </w:r>
          </w:p>
        </w:tc>
        <w:tc>
          <w:tcPr>
            <w:tcW w:w="1980" w:type="dxa"/>
            <w:tcBorders>
              <w:top w:val="nil"/>
              <w:left w:val="nil"/>
              <w:bottom w:val="nil"/>
              <w:right w:val="nil"/>
            </w:tcBorders>
            <w:shd w:val="clear" w:color="auto" w:fill="auto"/>
          </w:tcPr>
          <w:p w14:paraId="1D105233"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63C4E8E1" w14:textId="2549D8D6"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BHH</w:t>
            </w:r>
          </w:p>
        </w:tc>
        <w:tc>
          <w:tcPr>
            <w:tcW w:w="7200" w:type="dxa"/>
            <w:shd w:val="clear" w:color="auto" w:fill="auto"/>
          </w:tcPr>
          <w:p w14:paraId="1426D8AE"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Behavioral Health Home</w:t>
            </w:r>
          </w:p>
        </w:tc>
      </w:tr>
      <w:tr w:rsidR="003D1290" w:rsidRPr="005A3A3F" w14:paraId="695185D8" w14:textId="77777777" w:rsidTr="00851684">
        <w:trPr>
          <w:trHeight w:val="288"/>
        </w:trPr>
        <w:tc>
          <w:tcPr>
            <w:tcW w:w="1705" w:type="dxa"/>
            <w:shd w:val="clear" w:color="auto" w:fill="auto"/>
            <w:noWrap/>
            <w:vAlign w:val="center"/>
            <w:hideMark/>
          </w:tcPr>
          <w:p w14:paraId="6516AF63"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HK</w:t>
            </w:r>
          </w:p>
        </w:tc>
        <w:tc>
          <w:tcPr>
            <w:tcW w:w="7830" w:type="dxa"/>
            <w:tcBorders>
              <w:right w:val="nil"/>
            </w:tcBorders>
            <w:shd w:val="clear" w:color="auto" w:fill="auto"/>
            <w:noWrap/>
            <w:vAlign w:val="center"/>
            <w:hideMark/>
          </w:tcPr>
          <w:p w14:paraId="3253590F" w14:textId="77777777" w:rsidR="003D1290" w:rsidRPr="00EF0D0E" w:rsidRDefault="003D1290" w:rsidP="003D1290">
            <w:pPr>
              <w:ind w:left="5204" w:hanging="5204"/>
              <w:rPr>
                <w:rFonts w:ascii="Calibri" w:eastAsia="Times New Roman" w:hAnsi="Calibri" w:cs="Calibri"/>
                <w:sz w:val="24"/>
                <w:szCs w:val="24"/>
              </w:rPr>
            </w:pPr>
            <w:r w:rsidRPr="00EF0D0E">
              <w:rPr>
                <w:rFonts w:ascii="Calibri" w:eastAsia="Times New Roman" w:hAnsi="Calibri" w:cs="Calibri"/>
                <w:sz w:val="24"/>
                <w:szCs w:val="24"/>
              </w:rPr>
              <w:t>Intensive or Children’s Day Treatment</w:t>
            </w:r>
          </w:p>
        </w:tc>
        <w:tc>
          <w:tcPr>
            <w:tcW w:w="1980" w:type="dxa"/>
            <w:tcBorders>
              <w:top w:val="nil"/>
              <w:left w:val="nil"/>
              <w:bottom w:val="nil"/>
              <w:right w:val="nil"/>
            </w:tcBorders>
            <w:shd w:val="clear" w:color="auto" w:fill="auto"/>
          </w:tcPr>
          <w:p w14:paraId="0692C73B"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428C6419" w14:textId="162E3ACF"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Child Outpatient</w:t>
            </w:r>
          </w:p>
        </w:tc>
        <w:tc>
          <w:tcPr>
            <w:tcW w:w="7200" w:type="dxa"/>
            <w:shd w:val="clear" w:color="auto" w:fill="auto"/>
          </w:tcPr>
          <w:p w14:paraId="1EE8F025"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Children's Outpatient Mental Health</w:t>
            </w:r>
          </w:p>
        </w:tc>
      </w:tr>
      <w:tr w:rsidR="003D1290" w:rsidRPr="005A3A3F" w14:paraId="32709BD3" w14:textId="77777777" w:rsidTr="00851684">
        <w:trPr>
          <w:trHeight w:val="288"/>
        </w:trPr>
        <w:tc>
          <w:tcPr>
            <w:tcW w:w="1705" w:type="dxa"/>
            <w:shd w:val="clear" w:color="auto" w:fill="auto"/>
            <w:noWrap/>
            <w:vAlign w:val="center"/>
            <w:hideMark/>
          </w:tcPr>
          <w:p w14:paraId="77889777"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HM</w:t>
            </w:r>
          </w:p>
        </w:tc>
        <w:tc>
          <w:tcPr>
            <w:tcW w:w="7830" w:type="dxa"/>
            <w:tcBorders>
              <w:right w:val="nil"/>
            </w:tcBorders>
            <w:shd w:val="clear" w:color="auto" w:fill="auto"/>
            <w:noWrap/>
            <w:vAlign w:val="center"/>
            <w:hideMark/>
          </w:tcPr>
          <w:p w14:paraId="4E27B4EE"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Adult MH Rehabilitation Worker or Mental Health Behavioral Aide Level II</w:t>
            </w:r>
          </w:p>
        </w:tc>
        <w:tc>
          <w:tcPr>
            <w:tcW w:w="1980" w:type="dxa"/>
            <w:tcBorders>
              <w:top w:val="nil"/>
              <w:left w:val="nil"/>
              <w:bottom w:val="nil"/>
              <w:right w:val="nil"/>
            </w:tcBorders>
            <w:shd w:val="clear" w:color="auto" w:fill="auto"/>
          </w:tcPr>
          <w:p w14:paraId="262360BD"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6454DC4F" w14:textId="47F1E678"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Child Resid Tx</w:t>
            </w:r>
          </w:p>
        </w:tc>
        <w:tc>
          <w:tcPr>
            <w:tcW w:w="7200" w:type="dxa"/>
            <w:shd w:val="clear" w:color="auto" w:fill="auto"/>
          </w:tcPr>
          <w:p w14:paraId="2694B857"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Children’s Residential Treatment</w:t>
            </w:r>
          </w:p>
        </w:tc>
      </w:tr>
      <w:tr w:rsidR="003D1290" w:rsidRPr="005A3A3F" w14:paraId="5A50AAC4" w14:textId="77777777" w:rsidTr="00851684">
        <w:trPr>
          <w:trHeight w:val="288"/>
        </w:trPr>
        <w:tc>
          <w:tcPr>
            <w:tcW w:w="1705" w:type="dxa"/>
            <w:shd w:val="clear" w:color="auto" w:fill="auto"/>
            <w:noWrap/>
            <w:vAlign w:val="center"/>
            <w:hideMark/>
          </w:tcPr>
          <w:p w14:paraId="2516CCAA"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HN</w:t>
            </w:r>
          </w:p>
        </w:tc>
        <w:tc>
          <w:tcPr>
            <w:tcW w:w="7830" w:type="dxa"/>
            <w:tcBorders>
              <w:right w:val="nil"/>
            </w:tcBorders>
            <w:shd w:val="clear" w:color="auto" w:fill="auto"/>
            <w:noWrap/>
            <w:vAlign w:val="center"/>
            <w:hideMark/>
          </w:tcPr>
          <w:p w14:paraId="76B65585"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Mental Health Practitioner or Bachelor Degree Level (Clinical Trainee)</w:t>
            </w:r>
          </w:p>
        </w:tc>
        <w:tc>
          <w:tcPr>
            <w:tcW w:w="1980" w:type="dxa"/>
            <w:tcBorders>
              <w:top w:val="nil"/>
              <w:left w:val="nil"/>
              <w:bottom w:val="nil"/>
              <w:right w:val="nil"/>
            </w:tcBorders>
            <w:shd w:val="clear" w:color="auto" w:fill="auto"/>
          </w:tcPr>
          <w:p w14:paraId="40F0ADF6"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4BFBBF42" w14:textId="3642EFA7"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CM</w:t>
            </w:r>
          </w:p>
        </w:tc>
        <w:tc>
          <w:tcPr>
            <w:tcW w:w="7200" w:type="dxa"/>
            <w:shd w:val="clear" w:color="auto" w:fill="auto"/>
          </w:tcPr>
          <w:p w14:paraId="13E52F34"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Case Manager</w:t>
            </w:r>
          </w:p>
        </w:tc>
      </w:tr>
      <w:tr w:rsidR="003D1290" w:rsidRPr="005A3A3F" w14:paraId="30022A50" w14:textId="77777777" w:rsidTr="00851684">
        <w:trPr>
          <w:trHeight w:val="288"/>
        </w:trPr>
        <w:tc>
          <w:tcPr>
            <w:tcW w:w="1705" w:type="dxa"/>
            <w:shd w:val="clear" w:color="auto" w:fill="auto"/>
            <w:noWrap/>
            <w:vAlign w:val="center"/>
            <w:hideMark/>
          </w:tcPr>
          <w:p w14:paraId="63B408FA"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HQ</w:t>
            </w:r>
          </w:p>
        </w:tc>
        <w:tc>
          <w:tcPr>
            <w:tcW w:w="7830" w:type="dxa"/>
            <w:tcBorders>
              <w:right w:val="nil"/>
            </w:tcBorders>
            <w:shd w:val="clear" w:color="auto" w:fill="auto"/>
            <w:noWrap/>
            <w:vAlign w:val="center"/>
            <w:hideMark/>
          </w:tcPr>
          <w:p w14:paraId="0CC94E9E"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Group Modality</w:t>
            </w:r>
          </w:p>
        </w:tc>
        <w:tc>
          <w:tcPr>
            <w:tcW w:w="1980" w:type="dxa"/>
            <w:tcBorders>
              <w:top w:val="nil"/>
              <w:left w:val="nil"/>
              <w:bottom w:val="nil"/>
              <w:right w:val="nil"/>
            </w:tcBorders>
            <w:shd w:val="clear" w:color="auto" w:fill="auto"/>
          </w:tcPr>
          <w:p w14:paraId="1EFBDC0A"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21D9B72D" w14:textId="6C4E9D77"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CNS-MH</w:t>
            </w:r>
          </w:p>
        </w:tc>
        <w:tc>
          <w:tcPr>
            <w:tcW w:w="7200" w:type="dxa"/>
            <w:shd w:val="clear" w:color="auto" w:fill="auto"/>
          </w:tcPr>
          <w:p w14:paraId="38550088"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Clinical Nurse Specialist in Mental Health</w:t>
            </w:r>
          </w:p>
        </w:tc>
      </w:tr>
      <w:tr w:rsidR="003D1290" w:rsidRPr="005A3A3F" w14:paraId="4C7A0179" w14:textId="77777777" w:rsidTr="00851684">
        <w:trPr>
          <w:trHeight w:val="288"/>
        </w:trPr>
        <w:tc>
          <w:tcPr>
            <w:tcW w:w="1705" w:type="dxa"/>
            <w:shd w:val="clear" w:color="auto" w:fill="auto"/>
            <w:noWrap/>
            <w:vAlign w:val="center"/>
            <w:hideMark/>
          </w:tcPr>
          <w:p w14:paraId="5E1E0EC9"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HR</w:t>
            </w:r>
          </w:p>
        </w:tc>
        <w:tc>
          <w:tcPr>
            <w:tcW w:w="7830" w:type="dxa"/>
            <w:tcBorders>
              <w:right w:val="nil"/>
            </w:tcBorders>
            <w:shd w:val="clear" w:color="auto" w:fill="auto"/>
            <w:noWrap/>
            <w:vAlign w:val="center"/>
            <w:hideMark/>
          </w:tcPr>
          <w:p w14:paraId="422A190D"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Family/Couple with Client Present</w:t>
            </w:r>
          </w:p>
        </w:tc>
        <w:tc>
          <w:tcPr>
            <w:tcW w:w="1980" w:type="dxa"/>
            <w:tcBorders>
              <w:top w:val="nil"/>
              <w:left w:val="nil"/>
              <w:bottom w:val="nil"/>
              <w:right w:val="nil"/>
            </w:tcBorders>
            <w:shd w:val="clear" w:color="auto" w:fill="auto"/>
          </w:tcPr>
          <w:p w14:paraId="73D4C865"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640FCE01" w14:textId="3F351E36"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Crisis - Adult</w:t>
            </w:r>
          </w:p>
        </w:tc>
        <w:tc>
          <w:tcPr>
            <w:tcW w:w="7200" w:type="dxa"/>
            <w:shd w:val="clear" w:color="auto" w:fill="auto"/>
          </w:tcPr>
          <w:p w14:paraId="4D5EE4BD"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Adult Crisis Response Services</w:t>
            </w:r>
          </w:p>
        </w:tc>
      </w:tr>
      <w:tr w:rsidR="003D1290" w:rsidRPr="005A3A3F" w14:paraId="236D84F1" w14:textId="77777777" w:rsidTr="00851684">
        <w:trPr>
          <w:trHeight w:val="288"/>
        </w:trPr>
        <w:tc>
          <w:tcPr>
            <w:tcW w:w="1705" w:type="dxa"/>
            <w:shd w:val="clear" w:color="auto" w:fill="auto"/>
            <w:noWrap/>
            <w:vAlign w:val="center"/>
            <w:hideMark/>
          </w:tcPr>
          <w:p w14:paraId="7F975E7D" w14:textId="77777777" w:rsidR="003D1290" w:rsidRPr="00EF0D0E" w:rsidRDefault="003D1290"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HS</w:t>
            </w:r>
          </w:p>
        </w:tc>
        <w:tc>
          <w:tcPr>
            <w:tcW w:w="7830" w:type="dxa"/>
            <w:tcBorders>
              <w:right w:val="nil"/>
            </w:tcBorders>
            <w:shd w:val="clear" w:color="auto" w:fill="auto"/>
            <w:noWrap/>
            <w:vAlign w:val="center"/>
            <w:hideMark/>
          </w:tcPr>
          <w:p w14:paraId="6D10D1F3" w14:textId="77777777" w:rsidR="003D1290" w:rsidRPr="00EF0D0E" w:rsidRDefault="003D1290" w:rsidP="003D1290">
            <w:pPr>
              <w:rPr>
                <w:rFonts w:ascii="Calibri" w:eastAsia="Times New Roman" w:hAnsi="Calibri" w:cs="Calibri"/>
                <w:sz w:val="24"/>
                <w:szCs w:val="24"/>
              </w:rPr>
            </w:pPr>
            <w:r w:rsidRPr="00EF0D0E">
              <w:rPr>
                <w:rFonts w:ascii="Calibri" w:eastAsia="Times New Roman" w:hAnsi="Calibri" w:cs="Calibri"/>
                <w:sz w:val="24"/>
                <w:szCs w:val="24"/>
              </w:rPr>
              <w:t>Family/Couple without Client Present</w:t>
            </w:r>
          </w:p>
        </w:tc>
        <w:tc>
          <w:tcPr>
            <w:tcW w:w="1980" w:type="dxa"/>
            <w:tcBorders>
              <w:top w:val="nil"/>
              <w:left w:val="nil"/>
              <w:bottom w:val="nil"/>
              <w:right w:val="nil"/>
            </w:tcBorders>
            <w:shd w:val="clear" w:color="auto" w:fill="auto"/>
          </w:tcPr>
          <w:p w14:paraId="5F04F4CA" w14:textId="77777777" w:rsidR="003D1290" w:rsidRPr="003D1290" w:rsidRDefault="003D1290" w:rsidP="003D1290">
            <w:pPr>
              <w:rPr>
                <w:rFonts w:ascii="Calibri" w:hAnsi="Calibri" w:cs="Calibri"/>
                <w:sz w:val="24"/>
                <w:szCs w:val="24"/>
              </w:rPr>
            </w:pPr>
          </w:p>
        </w:tc>
        <w:tc>
          <w:tcPr>
            <w:tcW w:w="1980" w:type="dxa"/>
            <w:tcBorders>
              <w:left w:val="nil"/>
            </w:tcBorders>
            <w:shd w:val="clear" w:color="auto" w:fill="auto"/>
          </w:tcPr>
          <w:p w14:paraId="395350E3" w14:textId="4518AF2C" w:rsidR="003D1290" w:rsidRPr="003D1290" w:rsidRDefault="003D1290" w:rsidP="003D1290">
            <w:pPr>
              <w:jc w:val="right"/>
              <w:rPr>
                <w:rFonts w:ascii="Calibri" w:eastAsia="Times New Roman" w:hAnsi="Calibri" w:cs="Calibri"/>
                <w:b/>
                <w:bCs/>
                <w:sz w:val="24"/>
                <w:szCs w:val="24"/>
              </w:rPr>
            </w:pPr>
            <w:r w:rsidRPr="003D1290">
              <w:rPr>
                <w:rFonts w:ascii="Calibri" w:hAnsi="Calibri" w:cs="Calibri"/>
                <w:b/>
                <w:bCs/>
                <w:sz w:val="24"/>
                <w:szCs w:val="24"/>
              </w:rPr>
              <w:t>Crisis - Child</w:t>
            </w:r>
          </w:p>
        </w:tc>
        <w:tc>
          <w:tcPr>
            <w:tcW w:w="7200" w:type="dxa"/>
            <w:shd w:val="clear" w:color="auto" w:fill="auto"/>
          </w:tcPr>
          <w:p w14:paraId="4C52E6D0" w14:textId="77777777" w:rsidR="003D1290" w:rsidRPr="003D1290" w:rsidRDefault="003D1290" w:rsidP="003D1290">
            <w:pPr>
              <w:rPr>
                <w:rFonts w:ascii="Calibri" w:eastAsia="Times New Roman" w:hAnsi="Calibri" w:cs="Calibri"/>
                <w:sz w:val="24"/>
                <w:szCs w:val="24"/>
              </w:rPr>
            </w:pPr>
            <w:r w:rsidRPr="003D1290">
              <w:rPr>
                <w:rFonts w:ascii="Calibri" w:hAnsi="Calibri" w:cs="Calibri"/>
                <w:sz w:val="24"/>
                <w:szCs w:val="24"/>
              </w:rPr>
              <w:t>Children’s Crisis Response Services</w:t>
            </w:r>
          </w:p>
        </w:tc>
      </w:tr>
      <w:tr w:rsidR="00A410B9" w:rsidRPr="005A3A3F" w14:paraId="63F69E91" w14:textId="77777777" w:rsidTr="00851684">
        <w:trPr>
          <w:trHeight w:val="288"/>
        </w:trPr>
        <w:tc>
          <w:tcPr>
            <w:tcW w:w="1705" w:type="dxa"/>
            <w:shd w:val="clear" w:color="auto" w:fill="auto"/>
            <w:noWrap/>
            <w:vAlign w:val="center"/>
          </w:tcPr>
          <w:p w14:paraId="3B91E10D" w14:textId="1EA0BB28"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TG</w:t>
            </w:r>
          </w:p>
        </w:tc>
        <w:tc>
          <w:tcPr>
            <w:tcW w:w="7830" w:type="dxa"/>
            <w:tcBorders>
              <w:right w:val="nil"/>
            </w:tcBorders>
            <w:shd w:val="clear" w:color="auto" w:fill="auto"/>
            <w:noWrap/>
            <w:vAlign w:val="center"/>
          </w:tcPr>
          <w:p w14:paraId="66737ED8" w14:textId="73829004"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Extended Diagnostic Update/Psychiatric Consultation complex/lengthy</w:t>
            </w:r>
          </w:p>
        </w:tc>
        <w:tc>
          <w:tcPr>
            <w:tcW w:w="1980" w:type="dxa"/>
            <w:tcBorders>
              <w:top w:val="nil"/>
              <w:left w:val="nil"/>
              <w:bottom w:val="nil"/>
              <w:right w:val="nil"/>
            </w:tcBorders>
            <w:shd w:val="clear" w:color="auto" w:fill="auto"/>
          </w:tcPr>
          <w:p w14:paraId="2EE598F1"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77D61D7A" w14:textId="5C2FC000"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CTSS</w:t>
            </w:r>
          </w:p>
        </w:tc>
        <w:tc>
          <w:tcPr>
            <w:tcW w:w="7200" w:type="dxa"/>
            <w:shd w:val="clear" w:color="auto" w:fill="auto"/>
          </w:tcPr>
          <w:p w14:paraId="6C35B892"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Children’s Therapeutic Services and Supports</w:t>
            </w:r>
          </w:p>
        </w:tc>
      </w:tr>
      <w:tr w:rsidR="00A410B9" w:rsidRPr="005A3A3F" w14:paraId="175EC815" w14:textId="77777777" w:rsidTr="00851684">
        <w:trPr>
          <w:trHeight w:val="288"/>
        </w:trPr>
        <w:tc>
          <w:tcPr>
            <w:tcW w:w="1705" w:type="dxa"/>
            <w:shd w:val="clear" w:color="auto" w:fill="auto"/>
            <w:noWrap/>
            <w:vAlign w:val="center"/>
            <w:hideMark/>
          </w:tcPr>
          <w:p w14:paraId="072DFF50" w14:textId="76F3828E"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TS</w:t>
            </w:r>
          </w:p>
        </w:tc>
        <w:tc>
          <w:tcPr>
            <w:tcW w:w="7830" w:type="dxa"/>
            <w:tcBorders>
              <w:right w:val="nil"/>
            </w:tcBorders>
            <w:shd w:val="clear" w:color="auto" w:fill="auto"/>
            <w:noWrap/>
            <w:vAlign w:val="center"/>
            <w:hideMark/>
          </w:tcPr>
          <w:p w14:paraId="0AA8635A" w14:textId="35D2C576"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Adult Diagnostic Update</w:t>
            </w:r>
          </w:p>
        </w:tc>
        <w:tc>
          <w:tcPr>
            <w:tcW w:w="1980" w:type="dxa"/>
            <w:tcBorders>
              <w:top w:val="nil"/>
              <w:left w:val="nil"/>
              <w:bottom w:val="nil"/>
              <w:right w:val="nil"/>
            </w:tcBorders>
            <w:shd w:val="clear" w:color="auto" w:fill="auto"/>
          </w:tcPr>
          <w:p w14:paraId="79CA1AFE"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78F82B84" w14:textId="39292054"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CTSS Day Tx</w:t>
            </w:r>
          </w:p>
        </w:tc>
        <w:tc>
          <w:tcPr>
            <w:tcW w:w="7200" w:type="dxa"/>
            <w:shd w:val="clear" w:color="auto" w:fill="auto"/>
          </w:tcPr>
          <w:p w14:paraId="63AA4D27"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Children’s Therapeutic Services &amp; Supports Day Treatment Services</w:t>
            </w:r>
          </w:p>
        </w:tc>
      </w:tr>
      <w:tr w:rsidR="00A410B9" w:rsidRPr="005A3A3F" w14:paraId="7DEF258D" w14:textId="77777777" w:rsidTr="00851684">
        <w:trPr>
          <w:trHeight w:val="288"/>
        </w:trPr>
        <w:tc>
          <w:tcPr>
            <w:tcW w:w="1705" w:type="dxa"/>
            <w:shd w:val="clear" w:color="auto" w:fill="auto"/>
            <w:noWrap/>
            <w:vAlign w:val="center"/>
            <w:hideMark/>
          </w:tcPr>
          <w:p w14:paraId="2A2E8B39" w14:textId="53DEE323"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UA</w:t>
            </w:r>
          </w:p>
        </w:tc>
        <w:tc>
          <w:tcPr>
            <w:tcW w:w="7830" w:type="dxa"/>
            <w:tcBorders>
              <w:right w:val="nil"/>
            </w:tcBorders>
            <w:shd w:val="clear" w:color="auto" w:fill="auto"/>
            <w:noWrap/>
            <w:vAlign w:val="center"/>
            <w:hideMark/>
          </w:tcPr>
          <w:p w14:paraId="569FC905" w14:textId="63EA971F"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CTSS service package/Children's crisis service package</w:t>
            </w:r>
          </w:p>
        </w:tc>
        <w:tc>
          <w:tcPr>
            <w:tcW w:w="1980" w:type="dxa"/>
            <w:tcBorders>
              <w:top w:val="nil"/>
              <w:left w:val="nil"/>
              <w:bottom w:val="nil"/>
              <w:right w:val="nil"/>
            </w:tcBorders>
            <w:shd w:val="clear" w:color="auto" w:fill="auto"/>
          </w:tcPr>
          <w:p w14:paraId="49824FCC"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4AEFB150" w14:textId="597A725D"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DBT</w:t>
            </w:r>
          </w:p>
        </w:tc>
        <w:tc>
          <w:tcPr>
            <w:tcW w:w="7200" w:type="dxa"/>
            <w:shd w:val="clear" w:color="auto" w:fill="auto"/>
          </w:tcPr>
          <w:p w14:paraId="68722480"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Dialectical Behavior Therapy</w:t>
            </w:r>
          </w:p>
        </w:tc>
      </w:tr>
      <w:tr w:rsidR="00A410B9" w:rsidRPr="005A3A3F" w14:paraId="33198B3E" w14:textId="77777777" w:rsidTr="00851684">
        <w:trPr>
          <w:trHeight w:val="288"/>
        </w:trPr>
        <w:tc>
          <w:tcPr>
            <w:tcW w:w="1705" w:type="dxa"/>
            <w:shd w:val="clear" w:color="auto" w:fill="auto"/>
            <w:noWrap/>
            <w:vAlign w:val="center"/>
            <w:hideMark/>
          </w:tcPr>
          <w:p w14:paraId="5A80975E" w14:textId="5702A857"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UB</w:t>
            </w:r>
          </w:p>
        </w:tc>
        <w:tc>
          <w:tcPr>
            <w:tcW w:w="7830" w:type="dxa"/>
            <w:tcBorders>
              <w:right w:val="nil"/>
            </w:tcBorders>
            <w:shd w:val="clear" w:color="auto" w:fill="auto"/>
            <w:noWrap/>
            <w:vAlign w:val="center"/>
            <w:hideMark/>
          </w:tcPr>
          <w:p w14:paraId="123BE8D0" w14:textId="6C4F2F52"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Children's Clinical Care Consultation - 21 to 30 minutes</w:t>
            </w:r>
          </w:p>
        </w:tc>
        <w:tc>
          <w:tcPr>
            <w:tcW w:w="1980" w:type="dxa"/>
            <w:tcBorders>
              <w:top w:val="nil"/>
              <w:left w:val="nil"/>
              <w:bottom w:val="nil"/>
              <w:right w:val="nil"/>
            </w:tcBorders>
            <w:shd w:val="clear" w:color="auto" w:fill="auto"/>
          </w:tcPr>
          <w:p w14:paraId="48F7BC63"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1F5F2A1D" w14:textId="273C222C" w:rsidR="00A410B9" w:rsidRPr="003D1290" w:rsidRDefault="00A410B9" w:rsidP="003D1290">
            <w:pPr>
              <w:jc w:val="right"/>
              <w:rPr>
                <w:rFonts w:ascii="Calibri" w:eastAsia="Times New Roman" w:hAnsi="Calibri" w:cs="Calibri"/>
                <w:b/>
                <w:bCs/>
                <w:sz w:val="24"/>
                <w:szCs w:val="24"/>
              </w:rPr>
            </w:pPr>
            <w:proofErr w:type="spellStart"/>
            <w:r w:rsidRPr="003D1290">
              <w:rPr>
                <w:rFonts w:ascii="Calibri" w:hAnsi="Calibri" w:cs="Calibri"/>
                <w:b/>
                <w:bCs/>
                <w:sz w:val="24"/>
                <w:szCs w:val="24"/>
              </w:rPr>
              <w:t>Diag</w:t>
            </w:r>
            <w:proofErr w:type="spellEnd"/>
            <w:r w:rsidRPr="003D1290">
              <w:rPr>
                <w:rFonts w:ascii="Calibri" w:hAnsi="Calibri" w:cs="Calibri"/>
                <w:b/>
                <w:bCs/>
                <w:sz w:val="24"/>
                <w:szCs w:val="24"/>
              </w:rPr>
              <w:t xml:space="preserve"> Assess</w:t>
            </w:r>
          </w:p>
        </w:tc>
        <w:tc>
          <w:tcPr>
            <w:tcW w:w="7200" w:type="dxa"/>
            <w:shd w:val="clear" w:color="auto" w:fill="auto"/>
          </w:tcPr>
          <w:p w14:paraId="20DF5701"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Diagnostic Assessment</w:t>
            </w:r>
          </w:p>
        </w:tc>
      </w:tr>
      <w:tr w:rsidR="00A410B9" w:rsidRPr="005A3A3F" w14:paraId="6E500904" w14:textId="77777777" w:rsidTr="00851684">
        <w:trPr>
          <w:trHeight w:val="288"/>
        </w:trPr>
        <w:tc>
          <w:tcPr>
            <w:tcW w:w="1705" w:type="dxa"/>
            <w:shd w:val="clear" w:color="auto" w:fill="auto"/>
            <w:noWrap/>
            <w:vAlign w:val="center"/>
            <w:hideMark/>
          </w:tcPr>
          <w:p w14:paraId="75FFA71B" w14:textId="45900897"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UC</w:t>
            </w:r>
          </w:p>
        </w:tc>
        <w:tc>
          <w:tcPr>
            <w:tcW w:w="7830" w:type="dxa"/>
            <w:tcBorders>
              <w:right w:val="nil"/>
            </w:tcBorders>
            <w:shd w:val="clear" w:color="auto" w:fill="auto"/>
            <w:noWrap/>
            <w:vAlign w:val="center"/>
            <w:hideMark/>
          </w:tcPr>
          <w:p w14:paraId="6BBAB1FD" w14:textId="252E0EF8"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Children's Clinical Care Consultation - 31 minutes and above</w:t>
            </w:r>
          </w:p>
        </w:tc>
        <w:tc>
          <w:tcPr>
            <w:tcW w:w="1980" w:type="dxa"/>
            <w:tcBorders>
              <w:top w:val="nil"/>
              <w:left w:val="nil"/>
              <w:bottom w:val="nil"/>
              <w:right w:val="nil"/>
            </w:tcBorders>
            <w:shd w:val="clear" w:color="auto" w:fill="auto"/>
          </w:tcPr>
          <w:p w14:paraId="06A22712"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744B286C" w14:textId="630309F7"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IRTS</w:t>
            </w:r>
          </w:p>
        </w:tc>
        <w:tc>
          <w:tcPr>
            <w:tcW w:w="7200" w:type="dxa"/>
            <w:shd w:val="clear" w:color="auto" w:fill="auto"/>
          </w:tcPr>
          <w:p w14:paraId="025ABEA2"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Intensive Residential Rehabilitative Services</w:t>
            </w:r>
          </w:p>
        </w:tc>
      </w:tr>
      <w:tr w:rsidR="00A410B9" w:rsidRPr="005A3A3F" w14:paraId="10E8C25F" w14:textId="77777777" w:rsidTr="00851684">
        <w:trPr>
          <w:trHeight w:val="288"/>
        </w:trPr>
        <w:tc>
          <w:tcPr>
            <w:tcW w:w="1705" w:type="dxa"/>
            <w:shd w:val="clear" w:color="auto" w:fill="auto"/>
            <w:noWrap/>
            <w:vAlign w:val="center"/>
            <w:hideMark/>
          </w:tcPr>
          <w:p w14:paraId="0F76D931" w14:textId="0B136599"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U1</w:t>
            </w:r>
          </w:p>
        </w:tc>
        <w:tc>
          <w:tcPr>
            <w:tcW w:w="7830" w:type="dxa"/>
            <w:tcBorders>
              <w:right w:val="nil"/>
            </w:tcBorders>
            <w:shd w:val="clear" w:color="auto" w:fill="auto"/>
            <w:noWrap/>
            <w:vAlign w:val="center"/>
            <w:hideMark/>
          </w:tcPr>
          <w:p w14:paraId="5D76E538" w14:textId="1DF72F0A"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Dialectical Behavior Therapy (DBT)</w:t>
            </w:r>
          </w:p>
        </w:tc>
        <w:tc>
          <w:tcPr>
            <w:tcW w:w="1980" w:type="dxa"/>
            <w:tcBorders>
              <w:top w:val="nil"/>
              <w:left w:val="nil"/>
              <w:bottom w:val="nil"/>
              <w:right w:val="nil"/>
            </w:tcBorders>
            <w:shd w:val="clear" w:color="auto" w:fill="auto"/>
          </w:tcPr>
          <w:p w14:paraId="3C164CF2"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35448CEE" w14:textId="15C184F4"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ITFC</w:t>
            </w:r>
          </w:p>
        </w:tc>
        <w:tc>
          <w:tcPr>
            <w:tcW w:w="7200" w:type="dxa"/>
            <w:shd w:val="clear" w:color="auto" w:fill="auto"/>
          </w:tcPr>
          <w:p w14:paraId="21DF5C68"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Intensive Treatment Foster Care</w:t>
            </w:r>
          </w:p>
        </w:tc>
      </w:tr>
      <w:tr w:rsidR="00A410B9" w:rsidRPr="005A3A3F" w14:paraId="5CABF7BB" w14:textId="77777777" w:rsidTr="00851684">
        <w:trPr>
          <w:trHeight w:val="288"/>
        </w:trPr>
        <w:tc>
          <w:tcPr>
            <w:tcW w:w="1705" w:type="dxa"/>
            <w:shd w:val="clear" w:color="auto" w:fill="auto"/>
            <w:noWrap/>
            <w:vAlign w:val="center"/>
            <w:hideMark/>
          </w:tcPr>
          <w:p w14:paraId="4C758004" w14:textId="23A065AC"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U3</w:t>
            </w:r>
          </w:p>
        </w:tc>
        <w:tc>
          <w:tcPr>
            <w:tcW w:w="7830" w:type="dxa"/>
            <w:tcBorders>
              <w:right w:val="nil"/>
            </w:tcBorders>
            <w:shd w:val="clear" w:color="auto" w:fill="auto"/>
            <w:noWrap/>
            <w:vAlign w:val="center"/>
            <w:hideMark/>
          </w:tcPr>
          <w:p w14:paraId="52BCFA8F" w14:textId="6FB2ADBB"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ARMHS Transitioning to community living</w:t>
            </w:r>
          </w:p>
        </w:tc>
        <w:tc>
          <w:tcPr>
            <w:tcW w:w="1980" w:type="dxa"/>
            <w:tcBorders>
              <w:top w:val="nil"/>
              <w:left w:val="nil"/>
              <w:bottom w:val="nil"/>
              <w:right w:val="nil"/>
            </w:tcBorders>
            <w:shd w:val="clear" w:color="auto" w:fill="auto"/>
          </w:tcPr>
          <w:p w14:paraId="1F8DC009"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36E52960" w14:textId="3E92C49E"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LICSW</w:t>
            </w:r>
          </w:p>
        </w:tc>
        <w:tc>
          <w:tcPr>
            <w:tcW w:w="7200" w:type="dxa"/>
            <w:shd w:val="clear" w:color="auto" w:fill="auto"/>
          </w:tcPr>
          <w:p w14:paraId="10711128"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Licensed Independent Clinical Social Worker</w:t>
            </w:r>
          </w:p>
        </w:tc>
      </w:tr>
      <w:tr w:rsidR="00A410B9" w:rsidRPr="005A3A3F" w14:paraId="496D20FB" w14:textId="77777777" w:rsidTr="00851684">
        <w:trPr>
          <w:trHeight w:val="288"/>
        </w:trPr>
        <w:tc>
          <w:tcPr>
            <w:tcW w:w="1705" w:type="dxa"/>
            <w:shd w:val="clear" w:color="auto" w:fill="auto"/>
            <w:noWrap/>
            <w:vAlign w:val="center"/>
            <w:hideMark/>
          </w:tcPr>
          <w:p w14:paraId="4C4BB6B8" w14:textId="3DEEC9E9"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U4</w:t>
            </w:r>
          </w:p>
        </w:tc>
        <w:tc>
          <w:tcPr>
            <w:tcW w:w="7830" w:type="dxa"/>
            <w:tcBorders>
              <w:right w:val="nil"/>
            </w:tcBorders>
            <w:shd w:val="clear" w:color="auto" w:fill="auto"/>
            <w:noWrap/>
            <w:vAlign w:val="center"/>
            <w:hideMark/>
          </w:tcPr>
          <w:p w14:paraId="0FAD9F5E" w14:textId="74138FFC"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Service provided via non face-to-face contact, e.g., telephone</w:t>
            </w:r>
          </w:p>
        </w:tc>
        <w:tc>
          <w:tcPr>
            <w:tcW w:w="1980" w:type="dxa"/>
            <w:tcBorders>
              <w:top w:val="nil"/>
              <w:left w:val="nil"/>
              <w:bottom w:val="nil"/>
              <w:right w:val="nil"/>
            </w:tcBorders>
            <w:shd w:val="clear" w:color="auto" w:fill="auto"/>
          </w:tcPr>
          <w:p w14:paraId="347611C6"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12C7898E" w14:textId="1C0CDC8F"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LMFT</w:t>
            </w:r>
          </w:p>
        </w:tc>
        <w:tc>
          <w:tcPr>
            <w:tcW w:w="7200" w:type="dxa"/>
            <w:shd w:val="clear" w:color="auto" w:fill="auto"/>
          </w:tcPr>
          <w:p w14:paraId="0BF4CD1A"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Licensed Marriage and Family Therapist</w:t>
            </w:r>
          </w:p>
        </w:tc>
      </w:tr>
      <w:tr w:rsidR="00A410B9" w:rsidRPr="005A3A3F" w14:paraId="3FBE3877" w14:textId="77777777" w:rsidTr="00851684">
        <w:trPr>
          <w:trHeight w:val="288"/>
        </w:trPr>
        <w:tc>
          <w:tcPr>
            <w:tcW w:w="1705" w:type="dxa"/>
            <w:shd w:val="clear" w:color="auto" w:fill="auto"/>
            <w:noWrap/>
            <w:vAlign w:val="center"/>
            <w:hideMark/>
          </w:tcPr>
          <w:p w14:paraId="7A972269" w14:textId="47CBB455"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U5</w:t>
            </w:r>
          </w:p>
        </w:tc>
        <w:tc>
          <w:tcPr>
            <w:tcW w:w="7830" w:type="dxa"/>
            <w:tcBorders>
              <w:right w:val="nil"/>
            </w:tcBorders>
            <w:shd w:val="clear" w:color="auto" w:fill="auto"/>
            <w:noWrap/>
            <w:vAlign w:val="center"/>
            <w:hideMark/>
          </w:tcPr>
          <w:p w14:paraId="130FFF32" w14:textId="4C9AECE3"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Certified Peer Specialist Level II/</w:t>
            </w:r>
          </w:p>
        </w:tc>
        <w:tc>
          <w:tcPr>
            <w:tcW w:w="1980" w:type="dxa"/>
            <w:tcBorders>
              <w:top w:val="nil"/>
              <w:left w:val="nil"/>
              <w:bottom w:val="nil"/>
              <w:right w:val="nil"/>
            </w:tcBorders>
            <w:shd w:val="clear" w:color="auto" w:fill="auto"/>
          </w:tcPr>
          <w:p w14:paraId="4FB58E1D"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67BDEE1D" w14:textId="309498C5"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LP</w:t>
            </w:r>
          </w:p>
        </w:tc>
        <w:tc>
          <w:tcPr>
            <w:tcW w:w="7200" w:type="dxa"/>
            <w:shd w:val="clear" w:color="auto" w:fill="auto"/>
          </w:tcPr>
          <w:p w14:paraId="7C64BD47"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Licensed Psychologist</w:t>
            </w:r>
          </w:p>
        </w:tc>
      </w:tr>
      <w:tr w:rsidR="00A410B9" w:rsidRPr="005A3A3F" w14:paraId="3E93BC15" w14:textId="77777777" w:rsidTr="00851684">
        <w:trPr>
          <w:trHeight w:val="288"/>
        </w:trPr>
        <w:tc>
          <w:tcPr>
            <w:tcW w:w="1705" w:type="dxa"/>
            <w:shd w:val="clear" w:color="auto" w:fill="auto"/>
            <w:noWrap/>
            <w:vAlign w:val="center"/>
            <w:hideMark/>
          </w:tcPr>
          <w:p w14:paraId="7F8907D1" w14:textId="0D3F8DFD"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U6</w:t>
            </w:r>
          </w:p>
        </w:tc>
        <w:tc>
          <w:tcPr>
            <w:tcW w:w="7830" w:type="dxa"/>
            <w:tcBorders>
              <w:right w:val="nil"/>
            </w:tcBorders>
            <w:shd w:val="clear" w:color="auto" w:fill="auto"/>
            <w:noWrap/>
            <w:vAlign w:val="center"/>
            <w:hideMark/>
          </w:tcPr>
          <w:p w14:paraId="46FDCDEB" w14:textId="07214ABE"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Interactive Behavioral Health Day Treatment</w:t>
            </w:r>
          </w:p>
        </w:tc>
        <w:tc>
          <w:tcPr>
            <w:tcW w:w="1980" w:type="dxa"/>
            <w:tcBorders>
              <w:top w:val="nil"/>
              <w:left w:val="nil"/>
              <w:bottom w:val="nil"/>
              <w:right w:val="nil"/>
            </w:tcBorders>
            <w:shd w:val="clear" w:color="auto" w:fill="auto"/>
          </w:tcPr>
          <w:p w14:paraId="10ACEB17"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11D186EB" w14:textId="0319D27E"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LPCC</w:t>
            </w:r>
          </w:p>
        </w:tc>
        <w:tc>
          <w:tcPr>
            <w:tcW w:w="7200" w:type="dxa"/>
            <w:shd w:val="clear" w:color="auto" w:fill="auto"/>
          </w:tcPr>
          <w:p w14:paraId="2E3190FB"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Licensed Professional Clinical Counselor</w:t>
            </w:r>
          </w:p>
        </w:tc>
      </w:tr>
      <w:tr w:rsidR="00A410B9" w:rsidRPr="005A3A3F" w14:paraId="5415754B" w14:textId="77777777" w:rsidTr="00851684">
        <w:trPr>
          <w:trHeight w:val="288"/>
        </w:trPr>
        <w:tc>
          <w:tcPr>
            <w:tcW w:w="1705" w:type="dxa"/>
            <w:shd w:val="clear" w:color="auto" w:fill="auto"/>
            <w:noWrap/>
            <w:vAlign w:val="center"/>
            <w:hideMark/>
          </w:tcPr>
          <w:p w14:paraId="44A355BC" w14:textId="7656EDB5"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U8</w:t>
            </w:r>
          </w:p>
        </w:tc>
        <w:tc>
          <w:tcPr>
            <w:tcW w:w="7830" w:type="dxa"/>
            <w:tcBorders>
              <w:right w:val="nil"/>
            </w:tcBorders>
            <w:shd w:val="clear" w:color="auto" w:fill="auto"/>
            <w:noWrap/>
            <w:vAlign w:val="center"/>
            <w:hideMark/>
          </w:tcPr>
          <w:p w14:paraId="491CDA8C" w14:textId="54F17F45"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Children's Clinical Care Consultation - 5 to 10 minutes</w:t>
            </w:r>
          </w:p>
        </w:tc>
        <w:tc>
          <w:tcPr>
            <w:tcW w:w="1980" w:type="dxa"/>
            <w:tcBorders>
              <w:top w:val="nil"/>
              <w:left w:val="nil"/>
              <w:bottom w:val="nil"/>
              <w:right w:val="nil"/>
            </w:tcBorders>
            <w:shd w:val="clear" w:color="auto" w:fill="auto"/>
          </w:tcPr>
          <w:p w14:paraId="6E9787D9"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72F9111C" w14:textId="54C3977D"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MH</w:t>
            </w:r>
          </w:p>
        </w:tc>
        <w:tc>
          <w:tcPr>
            <w:tcW w:w="7200" w:type="dxa"/>
            <w:shd w:val="clear" w:color="auto" w:fill="auto"/>
          </w:tcPr>
          <w:p w14:paraId="581260B9"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Mental Health</w:t>
            </w:r>
          </w:p>
        </w:tc>
      </w:tr>
      <w:tr w:rsidR="00A410B9" w:rsidRPr="005A3A3F" w14:paraId="2FD81E50" w14:textId="77777777" w:rsidTr="00851684">
        <w:trPr>
          <w:trHeight w:val="288"/>
        </w:trPr>
        <w:tc>
          <w:tcPr>
            <w:tcW w:w="1705" w:type="dxa"/>
            <w:shd w:val="clear" w:color="auto" w:fill="auto"/>
            <w:noWrap/>
            <w:vAlign w:val="center"/>
            <w:hideMark/>
          </w:tcPr>
          <w:p w14:paraId="5641A127" w14:textId="241E1A4C"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U9</w:t>
            </w:r>
          </w:p>
        </w:tc>
        <w:tc>
          <w:tcPr>
            <w:tcW w:w="7830" w:type="dxa"/>
            <w:tcBorders>
              <w:right w:val="nil"/>
            </w:tcBorders>
            <w:shd w:val="clear" w:color="auto" w:fill="auto"/>
            <w:noWrap/>
            <w:vAlign w:val="center"/>
            <w:hideMark/>
          </w:tcPr>
          <w:p w14:paraId="2ED02604" w14:textId="0234157A"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Children's Clinical Care Consultation - 11 to 20 minutes</w:t>
            </w:r>
          </w:p>
        </w:tc>
        <w:tc>
          <w:tcPr>
            <w:tcW w:w="1980" w:type="dxa"/>
            <w:tcBorders>
              <w:top w:val="nil"/>
              <w:left w:val="nil"/>
              <w:bottom w:val="nil"/>
              <w:right w:val="nil"/>
            </w:tcBorders>
            <w:shd w:val="clear" w:color="auto" w:fill="auto"/>
          </w:tcPr>
          <w:p w14:paraId="28FF3AC2"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024F40EC" w14:textId="4643902F"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MHTCM</w:t>
            </w:r>
          </w:p>
        </w:tc>
        <w:tc>
          <w:tcPr>
            <w:tcW w:w="7200" w:type="dxa"/>
            <w:shd w:val="clear" w:color="auto" w:fill="auto"/>
          </w:tcPr>
          <w:p w14:paraId="357A4C91"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Mental Health Targeted Case Management</w:t>
            </w:r>
          </w:p>
        </w:tc>
      </w:tr>
      <w:tr w:rsidR="00A410B9" w:rsidRPr="005A3A3F" w14:paraId="23AA934D" w14:textId="77777777" w:rsidTr="00851684">
        <w:trPr>
          <w:trHeight w:val="288"/>
        </w:trPr>
        <w:tc>
          <w:tcPr>
            <w:tcW w:w="1705" w:type="dxa"/>
            <w:shd w:val="clear" w:color="auto" w:fill="auto"/>
            <w:noWrap/>
            <w:vAlign w:val="center"/>
            <w:hideMark/>
          </w:tcPr>
          <w:p w14:paraId="110FA00F" w14:textId="68420DB6" w:rsidR="00A410B9" w:rsidRPr="00EF0D0E" w:rsidRDefault="00A410B9" w:rsidP="003D1290">
            <w:pPr>
              <w:tabs>
                <w:tab w:val="left" w:pos="0"/>
                <w:tab w:val="left" w:pos="606"/>
              </w:tabs>
              <w:jc w:val="right"/>
              <w:rPr>
                <w:rFonts w:ascii="Calibri" w:eastAsia="Times New Roman" w:hAnsi="Calibri" w:cs="Calibri"/>
                <w:b/>
                <w:bCs/>
                <w:sz w:val="24"/>
                <w:szCs w:val="24"/>
              </w:rPr>
            </w:pPr>
            <w:r w:rsidRPr="00EF0D0E">
              <w:rPr>
                <w:rFonts w:ascii="Calibri" w:eastAsia="Times New Roman" w:hAnsi="Calibri" w:cs="Calibri"/>
                <w:b/>
                <w:bCs/>
                <w:sz w:val="24"/>
                <w:szCs w:val="24"/>
              </w:rPr>
              <w:t>52</w:t>
            </w:r>
          </w:p>
        </w:tc>
        <w:tc>
          <w:tcPr>
            <w:tcW w:w="7830" w:type="dxa"/>
            <w:tcBorders>
              <w:right w:val="nil"/>
            </w:tcBorders>
            <w:shd w:val="clear" w:color="auto" w:fill="auto"/>
            <w:noWrap/>
            <w:vAlign w:val="center"/>
            <w:hideMark/>
          </w:tcPr>
          <w:p w14:paraId="1F7C0D62" w14:textId="44D32720" w:rsidR="00A410B9" w:rsidRPr="00EF0D0E" w:rsidRDefault="00A410B9" w:rsidP="003D1290">
            <w:pPr>
              <w:rPr>
                <w:rFonts w:ascii="Calibri" w:eastAsia="Times New Roman" w:hAnsi="Calibri" w:cs="Calibri"/>
                <w:sz w:val="24"/>
                <w:szCs w:val="24"/>
              </w:rPr>
            </w:pPr>
            <w:r w:rsidRPr="00EF0D0E">
              <w:rPr>
                <w:rFonts w:ascii="Calibri" w:eastAsia="Times New Roman" w:hAnsi="Calibri" w:cs="Calibri"/>
                <w:sz w:val="24"/>
                <w:szCs w:val="24"/>
              </w:rPr>
              <w:t>Brief Diagnostic Assessment</w:t>
            </w:r>
          </w:p>
        </w:tc>
        <w:tc>
          <w:tcPr>
            <w:tcW w:w="1980" w:type="dxa"/>
            <w:tcBorders>
              <w:top w:val="nil"/>
              <w:left w:val="nil"/>
              <w:bottom w:val="nil"/>
              <w:right w:val="nil"/>
            </w:tcBorders>
            <w:shd w:val="clear" w:color="auto" w:fill="auto"/>
          </w:tcPr>
          <w:p w14:paraId="16501E13"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751A2956" w14:textId="627DFC97"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Neuro</w:t>
            </w:r>
          </w:p>
        </w:tc>
        <w:tc>
          <w:tcPr>
            <w:tcW w:w="7200" w:type="dxa"/>
            <w:shd w:val="clear" w:color="auto" w:fill="auto"/>
          </w:tcPr>
          <w:p w14:paraId="07B0C60D"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Neuropsychological Services</w:t>
            </w:r>
          </w:p>
        </w:tc>
      </w:tr>
      <w:tr w:rsidR="00A410B9" w:rsidRPr="005A3A3F" w14:paraId="6FFB7957" w14:textId="77777777" w:rsidTr="00851684">
        <w:trPr>
          <w:trHeight w:val="288"/>
        </w:trPr>
        <w:tc>
          <w:tcPr>
            <w:tcW w:w="1705" w:type="dxa"/>
            <w:shd w:val="clear" w:color="auto" w:fill="auto"/>
            <w:noWrap/>
            <w:vAlign w:val="center"/>
            <w:hideMark/>
          </w:tcPr>
          <w:p w14:paraId="61E1BBC0" w14:textId="7390D794" w:rsidR="00A410B9" w:rsidRPr="00EF0D0E" w:rsidRDefault="00A410B9" w:rsidP="003D1290">
            <w:pPr>
              <w:tabs>
                <w:tab w:val="left" w:pos="0"/>
                <w:tab w:val="left" w:pos="606"/>
              </w:tabs>
              <w:jc w:val="right"/>
              <w:rPr>
                <w:rFonts w:ascii="Calibri" w:eastAsia="Times New Roman" w:hAnsi="Calibri" w:cs="Calibri"/>
                <w:b/>
                <w:bCs/>
                <w:sz w:val="24"/>
                <w:szCs w:val="24"/>
              </w:rPr>
            </w:pPr>
          </w:p>
        </w:tc>
        <w:tc>
          <w:tcPr>
            <w:tcW w:w="7830" w:type="dxa"/>
            <w:tcBorders>
              <w:right w:val="nil"/>
            </w:tcBorders>
            <w:shd w:val="clear" w:color="auto" w:fill="auto"/>
            <w:noWrap/>
            <w:vAlign w:val="center"/>
            <w:hideMark/>
          </w:tcPr>
          <w:p w14:paraId="2BEC993B" w14:textId="16AB4A9F" w:rsidR="00A410B9" w:rsidRPr="00EF0D0E" w:rsidRDefault="00A410B9" w:rsidP="003D1290">
            <w:pPr>
              <w:rPr>
                <w:rFonts w:ascii="Calibri" w:eastAsia="Times New Roman" w:hAnsi="Calibri" w:cs="Calibri"/>
                <w:sz w:val="24"/>
                <w:szCs w:val="24"/>
              </w:rPr>
            </w:pPr>
          </w:p>
        </w:tc>
        <w:tc>
          <w:tcPr>
            <w:tcW w:w="1980" w:type="dxa"/>
            <w:tcBorders>
              <w:top w:val="nil"/>
              <w:left w:val="nil"/>
              <w:bottom w:val="nil"/>
              <w:right w:val="nil"/>
            </w:tcBorders>
            <w:shd w:val="clear" w:color="auto" w:fill="auto"/>
          </w:tcPr>
          <w:p w14:paraId="4E3A4685"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2EBF362A" w14:textId="1A9E83FD"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NP</w:t>
            </w:r>
          </w:p>
        </w:tc>
        <w:tc>
          <w:tcPr>
            <w:tcW w:w="7200" w:type="dxa"/>
            <w:shd w:val="clear" w:color="auto" w:fill="auto"/>
          </w:tcPr>
          <w:p w14:paraId="788DB8E7"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Nurse Practitioner with psychiatric specialty</w:t>
            </w:r>
          </w:p>
        </w:tc>
      </w:tr>
      <w:tr w:rsidR="00A410B9" w:rsidRPr="005A3A3F" w14:paraId="15B44FA0" w14:textId="77777777" w:rsidTr="00851684">
        <w:trPr>
          <w:trHeight w:val="288"/>
        </w:trPr>
        <w:tc>
          <w:tcPr>
            <w:tcW w:w="1705" w:type="dxa"/>
            <w:shd w:val="clear" w:color="auto" w:fill="auto"/>
            <w:noWrap/>
            <w:vAlign w:val="center"/>
            <w:hideMark/>
          </w:tcPr>
          <w:p w14:paraId="1D6AEF86" w14:textId="44DBBE56" w:rsidR="00A410B9" w:rsidRPr="00EF0D0E" w:rsidRDefault="00A410B9" w:rsidP="003D1290">
            <w:pPr>
              <w:tabs>
                <w:tab w:val="left" w:pos="0"/>
                <w:tab w:val="left" w:pos="606"/>
              </w:tabs>
              <w:jc w:val="right"/>
              <w:rPr>
                <w:rFonts w:ascii="Calibri" w:eastAsia="Times New Roman" w:hAnsi="Calibri" w:cs="Calibri"/>
                <w:b/>
                <w:bCs/>
                <w:sz w:val="24"/>
                <w:szCs w:val="24"/>
              </w:rPr>
            </w:pPr>
          </w:p>
        </w:tc>
        <w:tc>
          <w:tcPr>
            <w:tcW w:w="7830" w:type="dxa"/>
            <w:tcBorders>
              <w:right w:val="nil"/>
            </w:tcBorders>
            <w:shd w:val="clear" w:color="auto" w:fill="auto"/>
            <w:noWrap/>
            <w:vAlign w:val="center"/>
            <w:hideMark/>
          </w:tcPr>
          <w:p w14:paraId="2A73B755" w14:textId="3D21C268" w:rsidR="00A410B9" w:rsidRPr="00EF0D0E" w:rsidRDefault="00A410B9" w:rsidP="003D1290">
            <w:pPr>
              <w:rPr>
                <w:rFonts w:ascii="Calibri" w:eastAsia="Times New Roman" w:hAnsi="Calibri" w:cs="Calibri"/>
                <w:sz w:val="24"/>
                <w:szCs w:val="24"/>
              </w:rPr>
            </w:pPr>
          </w:p>
        </w:tc>
        <w:tc>
          <w:tcPr>
            <w:tcW w:w="1980" w:type="dxa"/>
            <w:tcBorders>
              <w:top w:val="nil"/>
              <w:left w:val="nil"/>
              <w:bottom w:val="nil"/>
              <w:right w:val="nil"/>
            </w:tcBorders>
            <w:shd w:val="clear" w:color="auto" w:fill="auto"/>
          </w:tcPr>
          <w:p w14:paraId="7DA1DF24"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344CEE94" w14:textId="2CB02C57"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OICC</w:t>
            </w:r>
          </w:p>
        </w:tc>
        <w:tc>
          <w:tcPr>
            <w:tcW w:w="7200" w:type="dxa"/>
            <w:shd w:val="clear" w:color="auto" w:fill="auto"/>
          </w:tcPr>
          <w:p w14:paraId="06696E2C" w14:textId="77777777" w:rsidR="00A410B9" w:rsidRPr="003D1290" w:rsidRDefault="00A410B9" w:rsidP="003D1290">
            <w:pPr>
              <w:rPr>
                <w:rFonts w:ascii="Calibri" w:eastAsia="Times New Roman" w:hAnsi="Calibri" w:cs="Calibri"/>
                <w:sz w:val="24"/>
                <w:szCs w:val="24"/>
              </w:rPr>
            </w:pPr>
            <w:r w:rsidRPr="003D1290">
              <w:rPr>
                <w:rFonts w:ascii="Calibri" w:hAnsi="Calibri" w:cs="Calibri"/>
                <w:sz w:val="24"/>
                <w:szCs w:val="24"/>
              </w:rPr>
              <w:t>Officer-Involved Community-Based Care Coordination</w:t>
            </w:r>
          </w:p>
        </w:tc>
      </w:tr>
      <w:tr w:rsidR="00A410B9" w:rsidRPr="005A3A3F" w14:paraId="3D029C91" w14:textId="77777777" w:rsidTr="00851684">
        <w:trPr>
          <w:trHeight w:val="288"/>
        </w:trPr>
        <w:tc>
          <w:tcPr>
            <w:tcW w:w="1705" w:type="dxa"/>
            <w:shd w:val="clear" w:color="auto" w:fill="auto"/>
            <w:noWrap/>
            <w:vAlign w:val="center"/>
          </w:tcPr>
          <w:p w14:paraId="415F6519" w14:textId="77777777" w:rsidR="00A410B9" w:rsidRPr="00EF0D0E" w:rsidRDefault="00A410B9" w:rsidP="003D1290">
            <w:pPr>
              <w:tabs>
                <w:tab w:val="left" w:pos="0"/>
                <w:tab w:val="left" w:pos="606"/>
              </w:tabs>
              <w:jc w:val="right"/>
              <w:rPr>
                <w:rFonts w:ascii="Calibri" w:eastAsia="Times New Roman" w:hAnsi="Calibri" w:cs="Calibri"/>
                <w:sz w:val="24"/>
                <w:szCs w:val="24"/>
              </w:rPr>
            </w:pPr>
          </w:p>
        </w:tc>
        <w:tc>
          <w:tcPr>
            <w:tcW w:w="7830" w:type="dxa"/>
            <w:tcBorders>
              <w:right w:val="nil"/>
            </w:tcBorders>
            <w:shd w:val="clear" w:color="auto" w:fill="auto"/>
            <w:noWrap/>
            <w:vAlign w:val="center"/>
          </w:tcPr>
          <w:p w14:paraId="03B63DDD" w14:textId="77777777" w:rsidR="00A410B9" w:rsidRPr="00EF0D0E" w:rsidRDefault="00A410B9" w:rsidP="003D1290">
            <w:pPr>
              <w:rPr>
                <w:rFonts w:ascii="Calibri" w:eastAsia="Times New Roman" w:hAnsi="Calibri" w:cs="Calibri"/>
                <w:sz w:val="24"/>
                <w:szCs w:val="24"/>
              </w:rPr>
            </w:pPr>
          </w:p>
        </w:tc>
        <w:tc>
          <w:tcPr>
            <w:tcW w:w="1980" w:type="dxa"/>
            <w:tcBorders>
              <w:top w:val="nil"/>
              <w:left w:val="nil"/>
              <w:bottom w:val="nil"/>
              <w:right w:val="nil"/>
            </w:tcBorders>
            <w:shd w:val="clear" w:color="auto" w:fill="auto"/>
          </w:tcPr>
          <w:p w14:paraId="32D87FF8"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016FE93B" w14:textId="45FA6A9A" w:rsidR="00A410B9" w:rsidRPr="003D1290" w:rsidRDefault="00A410B9" w:rsidP="003D1290">
            <w:pPr>
              <w:jc w:val="right"/>
              <w:rPr>
                <w:rFonts w:ascii="Calibri" w:eastAsia="Times New Roman" w:hAnsi="Calibri" w:cs="Calibri"/>
                <w:b/>
                <w:bCs/>
                <w:sz w:val="24"/>
                <w:szCs w:val="24"/>
              </w:rPr>
            </w:pPr>
            <w:r w:rsidRPr="003D1290">
              <w:rPr>
                <w:rFonts w:ascii="Calibri" w:hAnsi="Calibri" w:cs="Calibri"/>
                <w:b/>
                <w:bCs/>
                <w:sz w:val="24"/>
                <w:szCs w:val="24"/>
              </w:rPr>
              <w:t>SED</w:t>
            </w:r>
          </w:p>
        </w:tc>
        <w:tc>
          <w:tcPr>
            <w:tcW w:w="7200" w:type="dxa"/>
            <w:shd w:val="clear" w:color="auto" w:fill="auto"/>
          </w:tcPr>
          <w:p w14:paraId="3D533AC6" w14:textId="77777777" w:rsidR="00A410B9" w:rsidRPr="003D1290" w:rsidRDefault="00A410B9" w:rsidP="003D1290">
            <w:pPr>
              <w:rPr>
                <w:rFonts w:ascii="Calibri" w:eastAsia="Times New Roman" w:hAnsi="Calibri" w:cs="Calibri"/>
                <w:sz w:val="24"/>
                <w:szCs w:val="24"/>
              </w:rPr>
            </w:pPr>
            <w:r w:rsidRPr="003D1290">
              <w:rPr>
                <w:rFonts w:ascii="Calibri" w:eastAsia="Times New Roman" w:hAnsi="Calibri" w:cs="Calibri"/>
                <w:sz w:val="24"/>
                <w:szCs w:val="24"/>
              </w:rPr>
              <w:t>Severe emotional disturbance</w:t>
            </w:r>
          </w:p>
        </w:tc>
      </w:tr>
      <w:tr w:rsidR="00A410B9" w:rsidRPr="005A3A3F" w14:paraId="7CCE93D9" w14:textId="77777777" w:rsidTr="00851684">
        <w:trPr>
          <w:trHeight w:val="288"/>
        </w:trPr>
        <w:tc>
          <w:tcPr>
            <w:tcW w:w="1705" w:type="dxa"/>
            <w:shd w:val="clear" w:color="auto" w:fill="auto"/>
            <w:noWrap/>
            <w:vAlign w:val="center"/>
          </w:tcPr>
          <w:p w14:paraId="283D356D" w14:textId="77777777" w:rsidR="00A410B9" w:rsidRPr="003D1290" w:rsidRDefault="00A410B9" w:rsidP="003D1290">
            <w:pPr>
              <w:tabs>
                <w:tab w:val="left" w:pos="0"/>
                <w:tab w:val="left" w:pos="606"/>
              </w:tabs>
              <w:jc w:val="right"/>
              <w:rPr>
                <w:rFonts w:ascii="Calibri" w:eastAsia="Times New Roman" w:hAnsi="Calibri" w:cs="Calibri"/>
                <w:sz w:val="24"/>
                <w:szCs w:val="24"/>
              </w:rPr>
            </w:pPr>
          </w:p>
        </w:tc>
        <w:tc>
          <w:tcPr>
            <w:tcW w:w="7830" w:type="dxa"/>
            <w:tcBorders>
              <w:right w:val="nil"/>
            </w:tcBorders>
            <w:shd w:val="clear" w:color="auto" w:fill="auto"/>
            <w:noWrap/>
            <w:vAlign w:val="center"/>
          </w:tcPr>
          <w:p w14:paraId="4F376CC4" w14:textId="77777777" w:rsidR="00A410B9" w:rsidRPr="003D1290" w:rsidRDefault="00A410B9" w:rsidP="003D1290">
            <w:pPr>
              <w:rPr>
                <w:rFonts w:ascii="Calibri" w:eastAsia="Times New Roman" w:hAnsi="Calibri" w:cs="Calibri"/>
                <w:sz w:val="24"/>
                <w:szCs w:val="24"/>
              </w:rPr>
            </w:pPr>
          </w:p>
        </w:tc>
        <w:tc>
          <w:tcPr>
            <w:tcW w:w="1980" w:type="dxa"/>
            <w:tcBorders>
              <w:top w:val="nil"/>
              <w:left w:val="nil"/>
              <w:bottom w:val="nil"/>
              <w:right w:val="nil"/>
            </w:tcBorders>
            <w:shd w:val="clear" w:color="auto" w:fill="auto"/>
          </w:tcPr>
          <w:p w14:paraId="6BAC0F12" w14:textId="77777777" w:rsidR="00A410B9" w:rsidRPr="003D1290" w:rsidRDefault="00A410B9" w:rsidP="003D1290">
            <w:pPr>
              <w:rPr>
                <w:rFonts w:ascii="Calibri" w:hAnsi="Calibri" w:cs="Calibri"/>
                <w:sz w:val="24"/>
                <w:szCs w:val="24"/>
              </w:rPr>
            </w:pPr>
          </w:p>
        </w:tc>
        <w:tc>
          <w:tcPr>
            <w:tcW w:w="1980" w:type="dxa"/>
            <w:tcBorders>
              <w:left w:val="nil"/>
            </w:tcBorders>
            <w:shd w:val="clear" w:color="auto" w:fill="auto"/>
          </w:tcPr>
          <w:p w14:paraId="1C5470B3" w14:textId="36B227C2" w:rsidR="00A410B9" w:rsidRPr="003D1290" w:rsidRDefault="00A410B9" w:rsidP="003D1290">
            <w:pPr>
              <w:jc w:val="right"/>
              <w:rPr>
                <w:rFonts w:ascii="Calibri" w:hAnsi="Calibri" w:cs="Calibri"/>
                <w:b/>
                <w:bCs/>
                <w:sz w:val="24"/>
                <w:szCs w:val="24"/>
              </w:rPr>
            </w:pPr>
            <w:r w:rsidRPr="003D1290">
              <w:rPr>
                <w:rFonts w:ascii="Calibri" w:hAnsi="Calibri" w:cs="Calibri"/>
                <w:b/>
                <w:bCs/>
                <w:sz w:val="24"/>
                <w:szCs w:val="24"/>
              </w:rPr>
              <w:t>SPMI</w:t>
            </w:r>
          </w:p>
        </w:tc>
        <w:tc>
          <w:tcPr>
            <w:tcW w:w="7200" w:type="dxa"/>
            <w:shd w:val="clear" w:color="auto" w:fill="auto"/>
          </w:tcPr>
          <w:p w14:paraId="6E74402B" w14:textId="77777777" w:rsidR="00A410B9" w:rsidRPr="003D1290" w:rsidRDefault="00A410B9" w:rsidP="003D1290">
            <w:pPr>
              <w:rPr>
                <w:rFonts w:ascii="Calibri" w:eastAsia="Times New Roman" w:hAnsi="Calibri" w:cs="Calibri"/>
                <w:sz w:val="24"/>
                <w:szCs w:val="24"/>
              </w:rPr>
            </w:pPr>
            <w:r w:rsidRPr="003D1290">
              <w:rPr>
                <w:rFonts w:ascii="Calibri" w:eastAsia="Times New Roman" w:hAnsi="Calibri" w:cs="Calibri"/>
                <w:sz w:val="24"/>
                <w:szCs w:val="24"/>
              </w:rPr>
              <w:t>Serious and persistent mental illness</w:t>
            </w:r>
          </w:p>
        </w:tc>
      </w:tr>
    </w:tbl>
    <w:p w14:paraId="58318572" w14:textId="77777777" w:rsidR="003D1290" w:rsidRDefault="003D1290">
      <w:pPr>
        <w:rPr>
          <w:b/>
          <w:bCs/>
          <w:sz w:val="28"/>
          <w:szCs w:val="28"/>
        </w:rPr>
      </w:pPr>
    </w:p>
    <w:p w14:paraId="5E395081" w14:textId="77777777" w:rsidR="003D1290" w:rsidRDefault="003D1290">
      <w:pPr>
        <w:rPr>
          <w:b/>
          <w:bCs/>
          <w:sz w:val="28"/>
          <w:szCs w:val="28"/>
        </w:rPr>
      </w:pPr>
    </w:p>
    <w:p w14:paraId="6EEA96F6" w14:textId="364034AC" w:rsidR="003D1290" w:rsidRDefault="003D1290">
      <w:pPr>
        <w:rPr>
          <w:b/>
          <w:bCs/>
          <w:sz w:val="28"/>
          <w:szCs w:val="28"/>
        </w:rPr>
      </w:pPr>
      <w:r>
        <w:rPr>
          <w:b/>
          <w:bCs/>
          <w:sz w:val="28"/>
          <w:szCs w:val="28"/>
        </w:rPr>
        <w:br w:type="page"/>
      </w:r>
    </w:p>
    <w:p w14:paraId="199117F0" w14:textId="77777777" w:rsidR="00CA54AA" w:rsidRDefault="00CA54AA">
      <w:pPr>
        <w:rPr>
          <w:b/>
          <w:bCs/>
          <w:sz w:val="28"/>
          <w:szCs w:val="28"/>
        </w:rPr>
      </w:pPr>
    </w:p>
    <w:p w14:paraId="00CAF312" w14:textId="422BEF5A" w:rsidR="00E46C8C" w:rsidRPr="003F3AF5" w:rsidRDefault="00BB2DC5">
      <w:pPr>
        <w:rPr>
          <w:bCs/>
          <w:sz w:val="28"/>
          <w:szCs w:val="28"/>
        </w:rPr>
      </w:pPr>
      <w:r w:rsidRPr="00DD2C8B">
        <w:rPr>
          <w:b/>
          <w:bCs/>
          <w:sz w:val="28"/>
          <w:szCs w:val="28"/>
        </w:rPr>
        <w:t xml:space="preserve">MH Procedure </w:t>
      </w:r>
      <w:r w:rsidR="00BC3A12">
        <w:rPr>
          <w:b/>
          <w:bCs/>
          <w:sz w:val="28"/>
          <w:szCs w:val="28"/>
        </w:rPr>
        <w:t>CPT or HCPC Codes and Rates 202</w:t>
      </w:r>
      <w:r w:rsidR="00791C57">
        <w:rPr>
          <w:b/>
          <w:bCs/>
          <w:sz w:val="28"/>
          <w:szCs w:val="28"/>
        </w:rPr>
        <w:t>5</w:t>
      </w:r>
      <w:r w:rsidR="00432A2B">
        <w:rPr>
          <w:b/>
          <w:bCs/>
          <w:sz w:val="28"/>
          <w:szCs w:val="28"/>
        </w:rPr>
        <w:t xml:space="preserve"> </w:t>
      </w:r>
      <w:r w:rsidR="00432A2B" w:rsidRPr="003F3AF5">
        <w:rPr>
          <w:bCs/>
          <w:sz w:val="28"/>
          <w:szCs w:val="28"/>
        </w:rPr>
        <w:t>– Version 1.</w:t>
      </w:r>
      <w:r w:rsidR="00BC3A12">
        <w:rPr>
          <w:bCs/>
          <w:sz w:val="28"/>
          <w:szCs w:val="28"/>
        </w:rPr>
        <w:t>0</w:t>
      </w:r>
      <w:r w:rsidR="007E0F58" w:rsidRPr="003F3AF5">
        <w:rPr>
          <w:bCs/>
          <w:sz w:val="28"/>
          <w:szCs w:val="28"/>
        </w:rPr>
        <w:t xml:space="preserve"> </w:t>
      </w:r>
    </w:p>
    <w:tbl>
      <w:tblPr>
        <w:tblStyle w:val="PlainTable1"/>
        <w:tblW w:w="21324" w:type="dxa"/>
        <w:jc w:val="center"/>
        <w:tblLook w:val="04A0" w:firstRow="1" w:lastRow="0" w:firstColumn="1" w:lastColumn="0" w:noHBand="0" w:noVBand="1"/>
        <w:tblCaption w:val="Table that contains mental health procedure CPT or HCPC codes and their corresponding rates"/>
      </w:tblPr>
      <w:tblGrid>
        <w:gridCol w:w="2584"/>
        <w:gridCol w:w="3003"/>
        <w:gridCol w:w="2730"/>
        <w:gridCol w:w="2207"/>
        <w:gridCol w:w="2204"/>
        <w:gridCol w:w="1391"/>
        <w:gridCol w:w="3445"/>
        <w:gridCol w:w="2281"/>
        <w:gridCol w:w="1479"/>
      </w:tblGrid>
      <w:tr w:rsidR="00791C57" w:rsidRPr="003A60D5" w14:paraId="0912D7E7" w14:textId="05D88AA7" w:rsidTr="00EB5BA7">
        <w:trPr>
          <w:cnfStyle w:val="100000000000" w:firstRow="1" w:lastRow="0" w:firstColumn="0" w:lastColumn="0" w:oddVBand="0" w:evenVBand="0" w:oddHBand="0" w:evenHBand="0" w:firstRowFirstColumn="0" w:firstRowLastColumn="0" w:lastRowFirstColumn="0" w:lastRowLastColumn="0"/>
          <w:trHeight w:val="1277"/>
          <w:tblHeader/>
          <w:jc w:val="center"/>
        </w:trPr>
        <w:tc>
          <w:tcPr>
            <w:cnfStyle w:val="001000000000" w:firstRow="0" w:lastRow="0" w:firstColumn="1" w:lastColumn="0" w:oddVBand="0" w:evenVBand="0" w:oddHBand="0" w:evenHBand="0" w:firstRowFirstColumn="0" w:firstRowLastColumn="0" w:lastRowFirstColumn="0" w:lastRowLastColumn="0"/>
            <w:tcW w:w="2584" w:type="dxa"/>
            <w:shd w:val="clear" w:color="auto" w:fill="000000" w:themeFill="text1"/>
            <w:noWrap/>
            <w:vAlign w:val="bottom"/>
            <w:hideMark/>
          </w:tcPr>
          <w:p w14:paraId="04DBA048" w14:textId="45BB9B68" w:rsidR="00F75607" w:rsidRPr="00B52A83" w:rsidRDefault="00F75607" w:rsidP="00112F0C">
            <w:pPr>
              <w:rPr>
                <w:rFonts w:eastAsia="Times New Roman" w:cstheme="minorHAnsi"/>
                <w:color w:val="FFFFFF" w:themeColor="background1"/>
                <w:sz w:val="18"/>
                <w:szCs w:val="18"/>
              </w:rPr>
            </w:pPr>
            <w:r w:rsidRPr="00B52A83">
              <w:rPr>
                <w:rFonts w:eastAsia="Times New Roman" w:cstheme="minorHAnsi"/>
                <w:color w:val="FFFFFF" w:themeColor="background1"/>
                <w:sz w:val="24"/>
                <w:szCs w:val="24"/>
              </w:rPr>
              <w:t>Type</w:t>
            </w:r>
          </w:p>
        </w:tc>
        <w:tc>
          <w:tcPr>
            <w:tcW w:w="3003" w:type="dxa"/>
            <w:shd w:val="clear" w:color="auto" w:fill="000000" w:themeFill="text1"/>
            <w:noWrap/>
            <w:vAlign w:val="bottom"/>
            <w:hideMark/>
          </w:tcPr>
          <w:p w14:paraId="78A09A1C" w14:textId="4945B388" w:rsidR="00F75607" w:rsidRPr="00B52A83" w:rsidRDefault="00F75607" w:rsidP="00112F0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r w:rsidRPr="00B52A83">
              <w:rPr>
                <w:rFonts w:eastAsia="Times New Roman" w:cstheme="minorHAnsi"/>
                <w:color w:val="FFFFFF" w:themeColor="background1"/>
                <w:sz w:val="24"/>
                <w:szCs w:val="24"/>
              </w:rPr>
              <w:t>CPT or HCPC Code</w:t>
            </w:r>
          </w:p>
        </w:tc>
        <w:tc>
          <w:tcPr>
            <w:tcW w:w="2730" w:type="dxa"/>
            <w:shd w:val="clear" w:color="auto" w:fill="000000" w:themeFill="text1"/>
            <w:noWrap/>
            <w:vAlign w:val="bottom"/>
            <w:hideMark/>
          </w:tcPr>
          <w:p w14:paraId="44451319" w14:textId="12053E94" w:rsidR="00F75607" w:rsidRPr="00B52A83" w:rsidRDefault="00F75607" w:rsidP="00112F0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r w:rsidRPr="00B52A83">
              <w:rPr>
                <w:rFonts w:eastAsia="Times New Roman" w:cstheme="minorHAnsi"/>
                <w:color w:val="FFFFFF" w:themeColor="background1"/>
                <w:sz w:val="24"/>
                <w:szCs w:val="24"/>
              </w:rPr>
              <w:t>Modifier</w:t>
            </w:r>
          </w:p>
        </w:tc>
        <w:tc>
          <w:tcPr>
            <w:tcW w:w="2207" w:type="dxa"/>
            <w:shd w:val="clear" w:color="auto" w:fill="000000" w:themeFill="text1"/>
            <w:noWrap/>
            <w:vAlign w:val="bottom"/>
            <w:hideMark/>
          </w:tcPr>
          <w:p w14:paraId="28FA8877" w14:textId="6E3E62E5" w:rsidR="00F75607" w:rsidRPr="00B52A83" w:rsidRDefault="00F75607" w:rsidP="00112F0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r w:rsidRPr="00B52A83">
              <w:rPr>
                <w:rFonts w:eastAsia="Times New Roman" w:cstheme="minorHAnsi"/>
                <w:color w:val="FFFFFF" w:themeColor="background1"/>
                <w:sz w:val="24"/>
                <w:szCs w:val="24"/>
              </w:rPr>
              <w:t>Service Name</w:t>
            </w:r>
          </w:p>
        </w:tc>
        <w:tc>
          <w:tcPr>
            <w:tcW w:w="2204" w:type="dxa"/>
            <w:shd w:val="clear" w:color="auto" w:fill="000000" w:themeFill="text1"/>
            <w:noWrap/>
            <w:vAlign w:val="bottom"/>
            <w:hideMark/>
          </w:tcPr>
          <w:p w14:paraId="2E5203AA" w14:textId="6A64CEB2" w:rsidR="00F75607" w:rsidRPr="00B52A83" w:rsidRDefault="00F75607" w:rsidP="00112F0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r w:rsidRPr="00B52A83">
              <w:rPr>
                <w:rFonts w:eastAsia="Times New Roman" w:cstheme="minorHAnsi"/>
                <w:color w:val="FFFFFF" w:themeColor="background1"/>
                <w:sz w:val="24"/>
                <w:szCs w:val="24"/>
              </w:rPr>
              <w:t>Eligible Providers</w:t>
            </w:r>
          </w:p>
        </w:tc>
        <w:tc>
          <w:tcPr>
            <w:tcW w:w="1391" w:type="dxa"/>
            <w:shd w:val="clear" w:color="auto" w:fill="000000" w:themeFill="text1"/>
            <w:noWrap/>
            <w:vAlign w:val="bottom"/>
            <w:hideMark/>
          </w:tcPr>
          <w:p w14:paraId="1B6360B5" w14:textId="385A64E5" w:rsidR="00F75607" w:rsidRPr="00B52A83" w:rsidRDefault="00F75607" w:rsidP="00112F0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r w:rsidRPr="00B52A83">
              <w:rPr>
                <w:rFonts w:eastAsia="Times New Roman" w:cstheme="minorHAnsi"/>
                <w:color w:val="FFFFFF" w:themeColor="background1"/>
                <w:sz w:val="24"/>
                <w:szCs w:val="24"/>
              </w:rPr>
              <w:t>Unit</w:t>
            </w:r>
          </w:p>
        </w:tc>
        <w:tc>
          <w:tcPr>
            <w:tcW w:w="3445" w:type="dxa"/>
            <w:shd w:val="clear" w:color="auto" w:fill="000000" w:themeFill="text1"/>
            <w:vAlign w:val="bottom"/>
            <w:hideMark/>
          </w:tcPr>
          <w:p w14:paraId="4E81D253" w14:textId="4C52D436" w:rsidR="00F75607" w:rsidRPr="00B52A83" w:rsidRDefault="00F75607" w:rsidP="00112F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r w:rsidRPr="00B52A83">
              <w:rPr>
                <w:rFonts w:eastAsia="Times New Roman" w:cstheme="minorHAnsi"/>
                <w:color w:val="FFFFFF" w:themeColor="background1"/>
                <w:sz w:val="24"/>
                <w:szCs w:val="24"/>
              </w:rPr>
              <w:t>Base Rate (minimum rate*)</w:t>
            </w:r>
          </w:p>
        </w:tc>
        <w:tc>
          <w:tcPr>
            <w:tcW w:w="2281" w:type="dxa"/>
            <w:shd w:val="clear" w:color="auto" w:fill="000000" w:themeFill="text1"/>
            <w:vAlign w:val="bottom"/>
            <w:hideMark/>
          </w:tcPr>
          <w:p w14:paraId="656E9A6F" w14:textId="22E211BF" w:rsidR="00F75607" w:rsidRPr="00B52A83" w:rsidRDefault="00F75607" w:rsidP="00112F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r w:rsidRPr="00B52A83">
              <w:rPr>
                <w:rFonts w:eastAsia="Times New Roman" w:cstheme="minorHAnsi"/>
                <w:color w:val="FFFFFF" w:themeColor="background1"/>
                <w:sz w:val="24"/>
                <w:szCs w:val="24"/>
              </w:rPr>
              <w:t xml:space="preserve">Enhanced Legislative Rates (maximum rate*) </w:t>
            </w:r>
          </w:p>
          <w:p w14:paraId="5F277DD2" w14:textId="77777777" w:rsidR="00F75607" w:rsidRPr="00B52A83" w:rsidRDefault="00F75607" w:rsidP="00112F0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p>
        </w:tc>
        <w:tc>
          <w:tcPr>
            <w:tcW w:w="1479" w:type="dxa"/>
            <w:shd w:val="clear" w:color="auto" w:fill="000000" w:themeFill="text1"/>
            <w:vAlign w:val="bottom"/>
          </w:tcPr>
          <w:p w14:paraId="3FD75886" w14:textId="77777777" w:rsidR="00F75607" w:rsidRPr="00B52A83" w:rsidRDefault="00F75607" w:rsidP="00112F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themeColor="background1"/>
                <w:sz w:val="24"/>
                <w:szCs w:val="24"/>
              </w:rPr>
            </w:pPr>
            <w:r w:rsidRPr="00B52A83">
              <w:rPr>
                <w:rFonts w:eastAsia="Times New Roman" w:cstheme="minorHAnsi"/>
                <w:color w:val="FFFFFF" w:themeColor="background1"/>
                <w:sz w:val="24"/>
                <w:szCs w:val="24"/>
              </w:rPr>
              <w:t>Notes</w:t>
            </w:r>
          </w:p>
          <w:p w14:paraId="5F4BE429" w14:textId="60859D4B" w:rsidR="00F75607" w:rsidRPr="00B52A83" w:rsidRDefault="00F75607" w:rsidP="00112F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4"/>
                <w:szCs w:val="24"/>
              </w:rPr>
            </w:pPr>
            <w:r w:rsidRPr="00B52A83">
              <w:rPr>
                <w:rFonts w:eastAsia="Times New Roman" w:cstheme="minorHAnsi"/>
                <w:color w:val="FFFFFF" w:themeColor="background1"/>
                <w:sz w:val="24"/>
                <w:szCs w:val="24"/>
              </w:rPr>
              <w:t>(see notes above – Sections A through E may apply*)</w:t>
            </w:r>
          </w:p>
        </w:tc>
      </w:tr>
      <w:tr w:rsidR="00233904" w:rsidRPr="003A60D5" w14:paraId="413D0259" w14:textId="7D7CDB46" w:rsidTr="00EB5BA7">
        <w:trPr>
          <w:cnfStyle w:val="000000100000" w:firstRow="0" w:lastRow="0" w:firstColumn="0" w:lastColumn="0" w:oddVBand="0" w:evenVBand="0" w:oddHBand="1"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584" w:type="dxa"/>
          </w:tcPr>
          <w:p w14:paraId="32F18100" w14:textId="63641C3D" w:rsidR="00F75607" w:rsidRPr="003D1290" w:rsidRDefault="00F75607" w:rsidP="00112F0C">
            <w:pPr>
              <w:jc w:val="center"/>
              <w:rPr>
                <w:rFonts w:eastAsia="Times New Roman" w:cstheme="minorHAnsi"/>
                <w:color w:val="000000"/>
                <w:sz w:val="24"/>
                <w:szCs w:val="24"/>
              </w:rPr>
            </w:pPr>
          </w:p>
        </w:tc>
        <w:tc>
          <w:tcPr>
            <w:tcW w:w="3003" w:type="dxa"/>
          </w:tcPr>
          <w:p w14:paraId="75EEACCC" w14:textId="129C3431" w:rsidR="00F75607" w:rsidRPr="003D1290" w:rsidRDefault="00F75607" w:rsidP="00112F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4"/>
                <w:szCs w:val="24"/>
              </w:rPr>
            </w:pPr>
          </w:p>
        </w:tc>
        <w:tc>
          <w:tcPr>
            <w:tcW w:w="2730" w:type="dxa"/>
            <w:noWrap/>
          </w:tcPr>
          <w:p w14:paraId="6067F91B" w14:textId="0D8B0216"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4"/>
                <w:szCs w:val="24"/>
              </w:rPr>
            </w:pPr>
          </w:p>
        </w:tc>
        <w:tc>
          <w:tcPr>
            <w:tcW w:w="2207" w:type="dxa"/>
            <w:noWrap/>
          </w:tcPr>
          <w:p w14:paraId="0FCC6956" w14:textId="28DBC801"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4"/>
                <w:szCs w:val="24"/>
              </w:rPr>
            </w:pPr>
          </w:p>
        </w:tc>
        <w:tc>
          <w:tcPr>
            <w:tcW w:w="2204" w:type="dxa"/>
            <w:noWrap/>
          </w:tcPr>
          <w:p w14:paraId="2FF1CAA1" w14:textId="1294A92E"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4"/>
                <w:szCs w:val="24"/>
              </w:rPr>
            </w:pPr>
          </w:p>
        </w:tc>
        <w:tc>
          <w:tcPr>
            <w:tcW w:w="1391" w:type="dxa"/>
            <w:noWrap/>
          </w:tcPr>
          <w:p w14:paraId="69F759C7" w14:textId="6C2B02E1"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4"/>
                <w:szCs w:val="24"/>
              </w:rPr>
            </w:pPr>
          </w:p>
        </w:tc>
        <w:tc>
          <w:tcPr>
            <w:tcW w:w="3445" w:type="dxa"/>
            <w:hideMark/>
          </w:tcPr>
          <w:p w14:paraId="513C1895" w14:textId="14393768" w:rsidR="00F75607" w:rsidRPr="003D1290" w:rsidRDefault="00F75607" w:rsidP="00112F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highlight w:val="yellow"/>
              </w:rPr>
            </w:pPr>
          </w:p>
        </w:tc>
        <w:tc>
          <w:tcPr>
            <w:tcW w:w="2281" w:type="dxa"/>
            <w:hideMark/>
          </w:tcPr>
          <w:p w14:paraId="0987FE8C" w14:textId="720F3CB0" w:rsidR="00F75607" w:rsidRPr="003D1290" w:rsidRDefault="00F75607" w:rsidP="00112F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highlight w:val="yellow"/>
              </w:rPr>
            </w:pPr>
          </w:p>
        </w:tc>
        <w:tc>
          <w:tcPr>
            <w:tcW w:w="1479" w:type="dxa"/>
          </w:tcPr>
          <w:p w14:paraId="39F4F93A" w14:textId="77777777" w:rsidR="00F75607" w:rsidRPr="003D1290" w:rsidDel="00112F0C" w:rsidRDefault="00F75607" w:rsidP="00112F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highlight w:val="yellow"/>
              </w:rPr>
            </w:pPr>
          </w:p>
        </w:tc>
      </w:tr>
      <w:tr w:rsidR="00224FA8" w:rsidRPr="003A60D5" w14:paraId="51B7EF71" w14:textId="0609F606"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C8FE0BB" w14:textId="77777777" w:rsidR="00F75607" w:rsidRPr="003D1290" w:rsidRDefault="00F75607" w:rsidP="00112F0C">
            <w:pPr>
              <w:rPr>
                <w:rFonts w:eastAsia="Times New Roman" w:cstheme="minorHAnsi"/>
                <w:sz w:val="24"/>
                <w:szCs w:val="24"/>
              </w:rPr>
            </w:pPr>
            <w:r w:rsidRPr="003D1290">
              <w:rPr>
                <w:rFonts w:eastAsia="Times New Roman" w:cstheme="minorHAnsi"/>
                <w:sz w:val="24"/>
                <w:szCs w:val="24"/>
              </w:rPr>
              <w:t>ACT</w:t>
            </w:r>
          </w:p>
        </w:tc>
        <w:tc>
          <w:tcPr>
            <w:tcW w:w="3003" w:type="dxa"/>
            <w:noWrap/>
            <w:hideMark/>
          </w:tcPr>
          <w:p w14:paraId="16AD3BF4"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H0040</w:t>
            </w:r>
          </w:p>
        </w:tc>
        <w:tc>
          <w:tcPr>
            <w:tcW w:w="2730" w:type="dxa"/>
            <w:hideMark/>
          </w:tcPr>
          <w:p w14:paraId="0EE1C733"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HA</w:t>
            </w:r>
          </w:p>
        </w:tc>
        <w:tc>
          <w:tcPr>
            <w:tcW w:w="2207" w:type="dxa"/>
            <w:hideMark/>
          </w:tcPr>
          <w:p w14:paraId="06A3B4EA" w14:textId="6882215B"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Assertive Community Treatment - Children</w:t>
            </w:r>
            <w:r w:rsidR="009A3D71">
              <w:rPr>
                <w:rFonts w:eastAsia="Times New Roman" w:cstheme="minorHAnsi"/>
                <w:sz w:val="24"/>
                <w:szCs w:val="24"/>
              </w:rPr>
              <w:t xml:space="preserve"> </w:t>
            </w:r>
          </w:p>
        </w:tc>
        <w:tc>
          <w:tcPr>
            <w:tcW w:w="2204" w:type="dxa"/>
            <w:hideMark/>
          </w:tcPr>
          <w:p w14:paraId="51603020"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County-contracted multidisciplinary treatment teams</w:t>
            </w:r>
          </w:p>
        </w:tc>
        <w:tc>
          <w:tcPr>
            <w:tcW w:w="1391" w:type="dxa"/>
            <w:noWrap/>
            <w:hideMark/>
          </w:tcPr>
          <w:p w14:paraId="72232186"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Per diem</w:t>
            </w:r>
          </w:p>
        </w:tc>
        <w:tc>
          <w:tcPr>
            <w:tcW w:w="3445" w:type="dxa"/>
            <w:hideMark/>
          </w:tcPr>
          <w:p w14:paraId="48CA1315" w14:textId="7A57E327" w:rsidR="00F75607" w:rsidRPr="003D1290" w:rsidRDefault="009A3D71"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21" w:anchor="bill" w:history="1">
              <w:r w:rsidR="00F75607" w:rsidRPr="003D1290">
                <w:rPr>
                  <w:rFonts w:eastAsia="Times New Roman" w:cstheme="minorHAnsi"/>
                  <w:color w:val="0000FF"/>
                  <w:sz w:val="24"/>
                  <w:szCs w:val="24"/>
                  <w:u w:val="single"/>
                </w:rPr>
                <w:t>See table</w:t>
              </w:r>
            </w:hyperlink>
          </w:p>
        </w:tc>
        <w:tc>
          <w:tcPr>
            <w:tcW w:w="2281" w:type="dxa"/>
            <w:hideMark/>
          </w:tcPr>
          <w:p w14:paraId="0B4ADAC8" w14:textId="4292550F" w:rsidR="00F75607" w:rsidRPr="003D1290" w:rsidRDefault="009A3D71"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22" w:anchor="bill" w:history="1">
              <w:r w:rsidR="00F75607" w:rsidRPr="003D1290">
                <w:rPr>
                  <w:rFonts w:eastAsia="Times New Roman" w:cstheme="minorHAnsi"/>
                  <w:color w:val="0000FF"/>
                  <w:sz w:val="24"/>
                  <w:szCs w:val="24"/>
                  <w:u w:val="single"/>
                </w:rPr>
                <w:t>See table</w:t>
              </w:r>
            </w:hyperlink>
          </w:p>
        </w:tc>
        <w:tc>
          <w:tcPr>
            <w:tcW w:w="1479" w:type="dxa"/>
          </w:tcPr>
          <w:p w14:paraId="472FF063" w14:textId="77777777"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3904" w:rsidRPr="003A60D5" w14:paraId="53157D19" w14:textId="1525E640"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8699227" w14:textId="77777777" w:rsidR="00F75607" w:rsidRPr="003D1290" w:rsidRDefault="00F75607" w:rsidP="00112F0C">
            <w:pPr>
              <w:rPr>
                <w:rFonts w:eastAsia="Times New Roman" w:cstheme="minorHAnsi"/>
                <w:sz w:val="24"/>
                <w:szCs w:val="24"/>
              </w:rPr>
            </w:pPr>
            <w:r w:rsidRPr="003D1290">
              <w:rPr>
                <w:rFonts w:eastAsia="Times New Roman" w:cstheme="minorHAnsi"/>
                <w:sz w:val="24"/>
                <w:szCs w:val="24"/>
              </w:rPr>
              <w:t>ACT</w:t>
            </w:r>
          </w:p>
        </w:tc>
        <w:tc>
          <w:tcPr>
            <w:tcW w:w="3003" w:type="dxa"/>
            <w:noWrap/>
            <w:hideMark/>
          </w:tcPr>
          <w:p w14:paraId="25189C50"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H0040</w:t>
            </w:r>
          </w:p>
        </w:tc>
        <w:tc>
          <w:tcPr>
            <w:tcW w:w="2730" w:type="dxa"/>
            <w:hideMark/>
          </w:tcPr>
          <w:p w14:paraId="3C31811B"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HK</w:t>
            </w:r>
          </w:p>
        </w:tc>
        <w:tc>
          <w:tcPr>
            <w:tcW w:w="2207" w:type="dxa"/>
            <w:hideMark/>
          </w:tcPr>
          <w:p w14:paraId="5232ACB1"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Assertive Community Treatment - Forensic</w:t>
            </w:r>
          </w:p>
        </w:tc>
        <w:tc>
          <w:tcPr>
            <w:tcW w:w="2204" w:type="dxa"/>
            <w:hideMark/>
          </w:tcPr>
          <w:p w14:paraId="7D17F1DE"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County-contracted multidisciplinary treatment teams</w:t>
            </w:r>
          </w:p>
        </w:tc>
        <w:tc>
          <w:tcPr>
            <w:tcW w:w="1391" w:type="dxa"/>
            <w:noWrap/>
            <w:hideMark/>
          </w:tcPr>
          <w:p w14:paraId="1AA6BD40"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Per diem</w:t>
            </w:r>
          </w:p>
        </w:tc>
        <w:tc>
          <w:tcPr>
            <w:tcW w:w="3445" w:type="dxa"/>
            <w:hideMark/>
          </w:tcPr>
          <w:p w14:paraId="09B6ED6F" w14:textId="3AF0A946" w:rsidR="00F75607" w:rsidRPr="003D1290" w:rsidRDefault="009A3D71"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u w:val="single"/>
              </w:rPr>
            </w:pPr>
            <w:hyperlink r:id="rId23" w:history="1">
              <w:r w:rsidR="00F75607" w:rsidRPr="003D1290">
                <w:rPr>
                  <w:rFonts w:eastAsia="Times New Roman" w:cstheme="minorHAnsi"/>
                  <w:sz w:val="24"/>
                  <w:szCs w:val="24"/>
                  <w:u w:val="single"/>
                </w:rPr>
                <w:t>See table</w:t>
              </w:r>
            </w:hyperlink>
          </w:p>
        </w:tc>
        <w:tc>
          <w:tcPr>
            <w:tcW w:w="2281" w:type="dxa"/>
            <w:hideMark/>
          </w:tcPr>
          <w:p w14:paraId="49BF831B" w14:textId="35E11DEA" w:rsidR="00F75607" w:rsidRPr="003D1290" w:rsidRDefault="009A3D71"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u w:val="single"/>
              </w:rPr>
            </w:pPr>
            <w:hyperlink r:id="rId24" w:history="1">
              <w:r w:rsidR="00F75607" w:rsidRPr="003D1290">
                <w:rPr>
                  <w:rFonts w:eastAsia="Times New Roman" w:cstheme="minorHAnsi"/>
                  <w:sz w:val="24"/>
                  <w:szCs w:val="24"/>
                  <w:u w:val="single"/>
                </w:rPr>
                <w:t>See table</w:t>
              </w:r>
            </w:hyperlink>
          </w:p>
        </w:tc>
        <w:tc>
          <w:tcPr>
            <w:tcW w:w="1479" w:type="dxa"/>
          </w:tcPr>
          <w:p w14:paraId="69FEE862" w14:textId="77777777"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224FA8" w:rsidRPr="003A60D5" w14:paraId="217C4CE4" w14:textId="7325EE36"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A6CFD33" w14:textId="77777777" w:rsidR="00F75607" w:rsidRPr="003D1290" w:rsidRDefault="00F75607" w:rsidP="00112F0C">
            <w:pPr>
              <w:rPr>
                <w:rFonts w:eastAsia="Times New Roman" w:cstheme="minorHAnsi"/>
                <w:sz w:val="24"/>
                <w:szCs w:val="24"/>
              </w:rPr>
            </w:pPr>
            <w:r w:rsidRPr="003D1290">
              <w:rPr>
                <w:rFonts w:eastAsia="Times New Roman" w:cstheme="minorHAnsi"/>
                <w:sz w:val="24"/>
                <w:szCs w:val="24"/>
              </w:rPr>
              <w:t>ACT</w:t>
            </w:r>
          </w:p>
        </w:tc>
        <w:tc>
          <w:tcPr>
            <w:tcW w:w="3003" w:type="dxa"/>
            <w:noWrap/>
            <w:hideMark/>
          </w:tcPr>
          <w:p w14:paraId="423A748E"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H0040</w:t>
            </w:r>
          </w:p>
        </w:tc>
        <w:tc>
          <w:tcPr>
            <w:tcW w:w="2730" w:type="dxa"/>
            <w:hideMark/>
          </w:tcPr>
          <w:p w14:paraId="57963C22"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398DC84E"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Assertive Community Treatment - Adult</w:t>
            </w:r>
          </w:p>
        </w:tc>
        <w:tc>
          <w:tcPr>
            <w:tcW w:w="2204" w:type="dxa"/>
            <w:hideMark/>
          </w:tcPr>
          <w:p w14:paraId="0F4A3E04"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County-contracted multidisciplinary treatment teams</w:t>
            </w:r>
          </w:p>
        </w:tc>
        <w:tc>
          <w:tcPr>
            <w:tcW w:w="1391" w:type="dxa"/>
            <w:noWrap/>
            <w:hideMark/>
          </w:tcPr>
          <w:p w14:paraId="2E39E596"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Per diem</w:t>
            </w:r>
          </w:p>
        </w:tc>
        <w:tc>
          <w:tcPr>
            <w:tcW w:w="3445" w:type="dxa"/>
            <w:hideMark/>
          </w:tcPr>
          <w:p w14:paraId="7E2985ED" w14:textId="59DFBA5A" w:rsidR="00F75607" w:rsidRPr="003D1290" w:rsidRDefault="009A3D71"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25" w:history="1">
              <w:r w:rsidR="00F75607" w:rsidRPr="003D1290">
                <w:rPr>
                  <w:rFonts w:eastAsia="Times New Roman" w:cstheme="minorHAnsi"/>
                  <w:color w:val="0000FF"/>
                  <w:sz w:val="24"/>
                  <w:szCs w:val="24"/>
                  <w:u w:val="single"/>
                </w:rPr>
                <w:t>See table</w:t>
              </w:r>
            </w:hyperlink>
          </w:p>
        </w:tc>
        <w:tc>
          <w:tcPr>
            <w:tcW w:w="2281" w:type="dxa"/>
            <w:hideMark/>
          </w:tcPr>
          <w:p w14:paraId="1A03DE85" w14:textId="266B9EB0" w:rsidR="00F75607" w:rsidRPr="003D1290" w:rsidRDefault="009A3D71"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26" w:history="1">
              <w:r w:rsidR="00F75607" w:rsidRPr="003D1290">
                <w:rPr>
                  <w:rFonts w:eastAsia="Times New Roman" w:cstheme="minorHAnsi"/>
                  <w:color w:val="0000FF"/>
                  <w:sz w:val="24"/>
                  <w:szCs w:val="24"/>
                  <w:u w:val="single"/>
                </w:rPr>
                <w:t>See table</w:t>
              </w:r>
            </w:hyperlink>
          </w:p>
        </w:tc>
        <w:tc>
          <w:tcPr>
            <w:tcW w:w="1479" w:type="dxa"/>
          </w:tcPr>
          <w:p w14:paraId="11307C11" w14:textId="77777777"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3904" w:rsidRPr="003A60D5" w14:paraId="79C93B1F" w14:textId="0C1441C4"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89E7FA0" w14:textId="77777777" w:rsidR="00F75607" w:rsidRPr="003D1290" w:rsidRDefault="00F75607" w:rsidP="00112F0C">
            <w:pPr>
              <w:rPr>
                <w:rFonts w:eastAsia="Times New Roman" w:cstheme="minorHAnsi"/>
                <w:sz w:val="24"/>
                <w:szCs w:val="24"/>
              </w:rPr>
            </w:pPr>
            <w:r w:rsidRPr="003D1290">
              <w:rPr>
                <w:rFonts w:eastAsia="Times New Roman" w:cstheme="minorHAnsi"/>
                <w:sz w:val="24"/>
                <w:szCs w:val="24"/>
              </w:rPr>
              <w:t>Adult Day Tx</w:t>
            </w:r>
          </w:p>
        </w:tc>
        <w:tc>
          <w:tcPr>
            <w:tcW w:w="3003" w:type="dxa"/>
            <w:noWrap/>
            <w:hideMark/>
          </w:tcPr>
          <w:p w14:paraId="3392EAD4"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H2012</w:t>
            </w:r>
          </w:p>
        </w:tc>
        <w:tc>
          <w:tcPr>
            <w:tcW w:w="2730" w:type="dxa"/>
            <w:hideMark/>
          </w:tcPr>
          <w:p w14:paraId="2647885B"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2146CD86"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Adult Behavioral Health Day Treatment</w:t>
            </w:r>
          </w:p>
        </w:tc>
        <w:tc>
          <w:tcPr>
            <w:tcW w:w="2204" w:type="dxa"/>
            <w:hideMark/>
          </w:tcPr>
          <w:p w14:paraId="34474594"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Outpatient Hospital, CMHC, or County Contracted Agency-Multidisciplinary Team: MH Professional,  MH Practitioner</w:t>
            </w:r>
          </w:p>
        </w:tc>
        <w:tc>
          <w:tcPr>
            <w:tcW w:w="1391" w:type="dxa"/>
            <w:noWrap/>
            <w:hideMark/>
          </w:tcPr>
          <w:p w14:paraId="2D450593"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003FBE9D" w14:textId="77777777" w:rsidR="0051225C"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51225C" w:rsidRPr="003D1290">
              <w:rPr>
                <w:rFonts w:eastAsia="Times New Roman" w:cstheme="minorHAnsi"/>
                <w:sz w:val="24"/>
                <w:szCs w:val="24"/>
              </w:rPr>
              <w:t>30.62</w:t>
            </w:r>
          </w:p>
          <w:p w14:paraId="584AD0DA" w14:textId="28BD1DD1" w:rsidR="0051225C" w:rsidRPr="003D1290" w:rsidRDefault="0051225C"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This includes the 2024 50% base rate increase</w:t>
            </w:r>
          </w:p>
          <w:p w14:paraId="4BF3A4D4" w14:textId="7EB1B437"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c>
          <w:tcPr>
            <w:tcW w:w="2281" w:type="dxa"/>
            <w:noWrap/>
            <w:hideMark/>
          </w:tcPr>
          <w:p w14:paraId="5D073D58" w14:textId="025B9A8B"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D07F24" w:rsidRPr="003D1290">
              <w:rPr>
                <w:rFonts w:eastAsia="Times New Roman" w:cstheme="minorHAnsi"/>
                <w:sz w:val="24"/>
                <w:szCs w:val="24"/>
              </w:rPr>
              <w:t>33.10</w:t>
            </w:r>
          </w:p>
        </w:tc>
        <w:tc>
          <w:tcPr>
            <w:tcW w:w="1479" w:type="dxa"/>
          </w:tcPr>
          <w:p w14:paraId="2F48F654" w14:textId="77777777"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02BA86A" w14:textId="34A170CC"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r w:rsidR="00957C19" w:rsidRPr="003D1290">
              <w:rPr>
                <w:rFonts w:eastAsia="Times New Roman" w:cstheme="minorHAnsi"/>
                <w:sz w:val="24"/>
                <w:szCs w:val="24"/>
              </w:rPr>
              <w:t xml:space="preserve"> </w:t>
            </w:r>
            <w:r w:rsidR="00AF234D" w:rsidRPr="003D1290">
              <w:rPr>
                <w:rFonts w:eastAsia="Times New Roman" w:cstheme="minorHAnsi"/>
                <w:sz w:val="24"/>
                <w:szCs w:val="24"/>
              </w:rPr>
              <w:t>(2 only)</w:t>
            </w:r>
          </w:p>
        </w:tc>
      </w:tr>
      <w:tr w:rsidR="00224FA8" w:rsidRPr="003A60D5" w14:paraId="5AA201D9" w14:textId="25E8A46E"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7EE1284" w14:textId="77777777" w:rsidR="00F75607" w:rsidRPr="003D1290" w:rsidRDefault="00F75607" w:rsidP="00112F0C">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43492E57"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90882</w:t>
            </w:r>
          </w:p>
        </w:tc>
        <w:tc>
          <w:tcPr>
            <w:tcW w:w="2730" w:type="dxa"/>
            <w:hideMark/>
          </w:tcPr>
          <w:p w14:paraId="69839805"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HM</w:t>
            </w:r>
          </w:p>
        </w:tc>
        <w:tc>
          <w:tcPr>
            <w:tcW w:w="2207" w:type="dxa"/>
            <w:hideMark/>
          </w:tcPr>
          <w:p w14:paraId="786BDE8A"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Community Intervention  </w:t>
            </w:r>
          </w:p>
        </w:tc>
        <w:tc>
          <w:tcPr>
            <w:tcW w:w="2204" w:type="dxa"/>
            <w:hideMark/>
          </w:tcPr>
          <w:p w14:paraId="5D455575"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 - MH Rehabilitation Worker</w:t>
            </w:r>
          </w:p>
        </w:tc>
        <w:tc>
          <w:tcPr>
            <w:tcW w:w="1391" w:type="dxa"/>
            <w:noWrap/>
            <w:hideMark/>
          </w:tcPr>
          <w:p w14:paraId="47EC5720"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50D7367F" w14:textId="16B9BE66"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$36.51</w:t>
            </w:r>
          </w:p>
        </w:tc>
        <w:tc>
          <w:tcPr>
            <w:tcW w:w="2281" w:type="dxa"/>
            <w:noWrap/>
            <w:hideMark/>
          </w:tcPr>
          <w:p w14:paraId="6B52981A" w14:textId="6E90C9EF"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D07F24" w:rsidRPr="003D1290">
              <w:rPr>
                <w:rFonts w:eastAsia="Times New Roman" w:cstheme="minorHAnsi"/>
                <w:sz w:val="24"/>
                <w:szCs w:val="24"/>
              </w:rPr>
              <w:t>40.78</w:t>
            </w:r>
          </w:p>
        </w:tc>
        <w:tc>
          <w:tcPr>
            <w:tcW w:w="1479" w:type="dxa"/>
          </w:tcPr>
          <w:p w14:paraId="611F9949" w14:textId="77777777"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8F8D319" w14:textId="14487C20"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3A60D5" w14:paraId="31FA0A5B" w14:textId="2CC744B8" w:rsidTr="00EB5BA7">
        <w:trPr>
          <w:cnfStyle w:val="000000100000" w:firstRow="0" w:lastRow="0" w:firstColumn="0" w:lastColumn="0" w:oddVBand="0" w:evenVBand="0" w:oddHBand="1" w:evenHBand="0" w:firstRowFirstColumn="0" w:firstRowLastColumn="0" w:lastRowFirstColumn="0" w:lastRowLastColumn="0"/>
          <w:trHeight w:val="1763"/>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42DCAF6" w14:textId="77777777" w:rsidR="00F75607" w:rsidRPr="003D1290" w:rsidRDefault="00F75607" w:rsidP="00112F0C">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3BCFECC6"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90882</w:t>
            </w:r>
          </w:p>
        </w:tc>
        <w:tc>
          <w:tcPr>
            <w:tcW w:w="2730" w:type="dxa"/>
            <w:hideMark/>
          </w:tcPr>
          <w:p w14:paraId="32BB449E"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U3</w:t>
            </w:r>
          </w:p>
        </w:tc>
        <w:tc>
          <w:tcPr>
            <w:tcW w:w="2207" w:type="dxa"/>
            <w:hideMark/>
          </w:tcPr>
          <w:p w14:paraId="55442F53"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Transition to Community Living (TCL) Intervention </w:t>
            </w:r>
          </w:p>
        </w:tc>
        <w:tc>
          <w:tcPr>
            <w:tcW w:w="2204" w:type="dxa"/>
            <w:hideMark/>
          </w:tcPr>
          <w:p w14:paraId="33D85965"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 - LP; LICSW; LMFT; LPCC; CNS-MH; Psychiatrist; NP; Certified MH Rehabilitation Professional; MH Practitioner</w:t>
            </w:r>
          </w:p>
        </w:tc>
        <w:tc>
          <w:tcPr>
            <w:tcW w:w="1391" w:type="dxa"/>
            <w:noWrap/>
            <w:hideMark/>
          </w:tcPr>
          <w:p w14:paraId="0DEA5428"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71AB3B8D" w14:textId="58A19820"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$48.68</w:t>
            </w:r>
          </w:p>
        </w:tc>
        <w:tc>
          <w:tcPr>
            <w:tcW w:w="2281" w:type="dxa"/>
            <w:noWrap/>
            <w:hideMark/>
          </w:tcPr>
          <w:p w14:paraId="511872D4" w14:textId="05AC6544"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w:t>
            </w:r>
            <w:r w:rsidR="00D07F24" w:rsidRPr="003D1290">
              <w:rPr>
                <w:rFonts w:eastAsia="Times New Roman" w:cstheme="minorHAnsi"/>
                <w:sz w:val="24"/>
                <w:szCs w:val="24"/>
              </w:rPr>
              <w:t>4.3</w:t>
            </w:r>
            <w:r w:rsidR="002A26F3" w:rsidRPr="003D1290">
              <w:rPr>
                <w:rFonts w:eastAsia="Times New Roman" w:cstheme="minorHAnsi"/>
                <w:sz w:val="24"/>
                <w:szCs w:val="24"/>
              </w:rPr>
              <w:t>6</w:t>
            </w:r>
          </w:p>
        </w:tc>
        <w:tc>
          <w:tcPr>
            <w:tcW w:w="1479" w:type="dxa"/>
          </w:tcPr>
          <w:p w14:paraId="51FE49A1" w14:textId="77777777"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A9C480C" w14:textId="77777777"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p w14:paraId="73A40A20" w14:textId="235B7C55" w:rsidR="00F75607" w:rsidRPr="003D1290" w:rsidRDefault="00F75607" w:rsidP="00D6782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224FA8" w:rsidRPr="003A60D5" w14:paraId="26EF605C" w14:textId="7725722C"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06C08A4" w14:textId="77777777" w:rsidR="00F75607" w:rsidRPr="003D1290" w:rsidRDefault="00F75607" w:rsidP="00112F0C">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2B9475A3"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90882</w:t>
            </w:r>
          </w:p>
        </w:tc>
        <w:tc>
          <w:tcPr>
            <w:tcW w:w="2730" w:type="dxa"/>
            <w:hideMark/>
          </w:tcPr>
          <w:p w14:paraId="7971C3EE"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U3 HM</w:t>
            </w:r>
          </w:p>
        </w:tc>
        <w:tc>
          <w:tcPr>
            <w:tcW w:w="2207" w:type="dxa"/>
            <w:hideMark/>
          </w:tcPr>
          <w:p w14:paraId="1C7679E0"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Transition to Community Living (TCL) Intervention </w:t>
            </w:r>
            <w:r w:rsidRPr="003D1290">
              <w:rPr>
                <w:rFonts w:eastAsia="Times New Roman" w:cstheme="minorHAnsi"/>
                <w:sz w:val="24"/>
                <w:szCs w:val="24"/>
              </w:rPr>
              <w:lastRenderedPageBreak/>
              <w:t xml:space="preserve">by a mental health rehabilitation worker </w:t>
            </w:r>
          </w:p>
        </w:tc>
        <w:tc>
          <w:tcPr>
            <w:tcW w:w="2204" w:type="dxa"/>
            <w:hideMark/>
          </w:tcPr>
          <w:p w14:paraId="082E35F5"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 xml:space="preserve">DHS Certified MH Rehabilitation Agency - MH </w:t>
            </w:r>
            <w:r w:rsidRPr="003D1290">
              <w:rPr>
                <w:rFonts w:eastAsia="Times New Roman" w:cstheme="minorHAnsi"/>
                <w:sz w:val="24"/>
                <w:szCs w:val="24"/>
              </w:rPr>
              <w:lastRenderedPageBreak/>
              <w:t>Rehabilitation Worker</w:t>
            </w:r>
          </w:p>
        </w:tc>
        <w:tc>
          <w:tcPr>
            <w:tcW w:w="1391" w:type="dxa"/>
            <w:noWrap/>
            <w:hideMark/>
          </w:tcPr>
          <w:p w14:paraId="6FD8B897" w14:textId="77777777" w:rsidR="00F75607" w:rsidRPr="003D1290" w:rsidRDefault="00F75607" w:rsidP="00112F0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Session</w:t>
            </w:r>
          </w:p>
        </w:tc>
        <w:tc>
          <w:tcPr>
            <w:tcW w:w="3445" w:type="dxa"/>
            <w:noWrap/>
            <w:hideMark/>
          </w:tcPr>
          <w:p w14:paraId="682E68B9" w14:textId="4FF9C468"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cstheme="minorHAnsi"/>
              </w:rPr>
              <w:t>$36.51</w:t>
            </w:r>
          </w:p>
        </w:tc>
        <w:tc>
          <w:tcPr>
            <w:tcW w:w="2281" w:type="dxa"/>
            <w:noWrap/>
            <w:hideMark/>
          </w:tcPr>
          <w:p w14:paraId="57746263" w14:textId="3BF0AB1D"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cstheme="minorHAnsi"/>
              </w:rPr>
              <w:t>$</w:t>
            </w:r>
            <w:r w:rsidR="00D07F24" w:rsidRPr="003D1290">
              <w:rPr>
                <w:rFonts w:cstheme="minorHAnsi"/>
              </w:rPr>
              <w:t>42.81</w:t>
            </w:r>
          </w:p>
        </w:tc>
        <w:tc>
          <w:tcPr>
            <w:tcW w:w="1479" w:type="dxa"/>
          </w:tcPr>
          <w:p w14:paraId="72F08873" w14:textId="77777777"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D1290">
              <w:rPr>
                <w:rFonts w:cstheme="minorHAnsi"/>
              </w:rPr>
              <w:t>C</w:t>
            </w:r>
          </w:p>
          <w:p w14:paraId="7299E842" w14:textId="10AF8962" w:rsidR="00F75607" w:rsidRPr="003D1290" w:rsidRDefault="00F75607" w:rsidP="00112F0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3D1290">
              <w:rPr>
                <w:rFonts w:cstheme="minorHAnsi"/>
              </w:rPr>
              <w:t>D</w:t>
            </w:r>
          </w:p>
        </w:tc>
      </w:tr>
      <w:tr w:rsidR="00233904" w:rsidRPr="003A60D5" w14:paraId="55DD6990" w14:textId="157029EF"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8506E95" w14:textId="77777777" w:rsidR="00F75607" w:rsidRPr="003D1290" w:rsidRDefault="00F75607" w:rsidP="00112F0C">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50AF16B4"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90882</w:t>
            </w:r>
          </w:p>
        </w:tc>
        <w:tc>
          <w:tcPr>
            <w:tcW w:w="2730" w:type="dxa"/>
            <w:hideMark/>
          </w:tcPr>
          <w:p w14:paraId="6806E9A7"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C3EABF1"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Community Intervention  </w:t>
            </w:r>
          </w:p>
        </w:tc>
        <w:tc>
          <w:tcPr>
            <w:tcW w:w="2204" w:type="dxa"/>
            <w:hideMark/>
          </w:tcPr>
          <w:p w14:paraId="3B573B8E"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 - LP; LICSW; LMFT; LPCC; CNS-MH; Psychiatrist; NP; Certified MH Rehabilitation Professional; MH Practitioner</w:t>
            </w:r>
          </w:p>
        </w:tc>
        <w:tc>
          <w:tcPr>
            <w:tcW w:w="1391" w:type="dxa"/>
            <w:noWrap/>
            <w:hideMark/>
          </w:tcPr>
          <w:p w14:paraId="1C948BEF" w14:textId="77777777" w:rsidR="00F75607" w:rsidRPr="003D1290" w:rsidRDefault="00F75607" w:rsidP="00112F0C">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09C8FF08" w14:textId="54FA4238"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cstheme="minorHAnsi"/>
              </w:rPr>
              <w:t>$48.68</w:t>
            </w:r>
          </w:p>
        </w:tc>
        <w:tc>
          <w:tcPr>
            <w:tcW w:w="2281" w:type="dxa"/>
            <w:noWrap/>
            <w:hideMark/>
          </w:tcPr>
          <w:p w14:paraId="7EEC9A03" w14:textId="1FCB36D6"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cstheme="minorHAnsi"/>
              </w:rPr>
              <w:t>$54.</w:t>
            </w:r>
            <w:r w:rsidR="00D07F24" w:rsidRPr="003D1290">
              <w:rPr>
                <w:rFonts w:cstheme="minorHAnsi"/>
              </w:rPr>
              <w:t>37</w:t>
            </w:r>
          </w:p>
        </w:tc>
        <w:tc>
          <w:tcPr>
            <w:tcW w:w="1479" w:type="dxa"/>
          </w:tcPr>
          <w:p w14:paraId="7F172FCA" w14:textId="77777777"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3D1290">
              <w:rPr>
                <w:rFonts w:cstheme="minorHAnsi"/>
              </w:rPr>
              <w:t>C</w:t>
            </w:r>
          </w:p>
          <w:p w14:paraId="0B057657" w14:textId="1CCA07B2" w:rsidR="00F75607" w:rsidRPr="003D1290" w:rsidRDefault="00F75607" w:rsidP="00112F0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3D1290">
              <w:rPr>
                <w:rFonts w:cstheme="minorHAnsi"/>
              </w:rPr>
              <w:t>D</w:t>
            </w:r>
          </w:p>
        </w:tc>
      </w:tr>
      <w:tr w:rsidR="00224FA8" w:rsidRPr="003A60D5" w14:paraId="6D53AD2D" w14:textId="6B99AA24" w:rsidTr="00EB5BA7">
        <w:trPr>
          <w:trHeight w:val="94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A27988C"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4C140787"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H0031</w:t>
            </w:r>
          </w:p>
        </w:tc>
        <w:tc>
          <w:tcPr>
            <w:tcW w:w="2730" w:type="dxa"/>
            <w:hideMark/>
          </w:tcPr>
          <w:p w14:paraId="3771A9A0"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 </w:t>
            </w:r>
          </w:p>
        </w:tc>
        <w:tc>
          <w:tcPr>
            <w:tcW w:w="2207" w:type="dxa"/>
            <w:hideMark/>
          </w:tcPr>
          <w:p w14:paraId="1E8521F7"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Functional Assessment</w:t>
            </w:r>
          </w:p>
        </w:tc>
        <w:tc>
          <w:tcPr>
            <w:tcW w:w="2204" w:type="dxa"/>
            <w:hideMark/>
          </w:tcPr>
          <w:p w14:paraId="7474B51A"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Agency-MH Professional; MH Practitioner under the supervision of a MH Professional Clinical Supervisor</w:t>
            </w:r>
          </w:p>
        </w:tc>
        <w:tc>
          <w:tcPr>
            <w:tcW w:w="1391" w:type="dxa"/>
            <w:noWrap/>
            <w:hideMark/>
          </w:tcPr>
          <w:p w14:paraId="3C54A560"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16592254" w14:textId="596283C1"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$82.44</w:t>
            </w:r>
          </w:p>
        </w:tc>
        <w:tc>
          <w:tcPr>
            <w:tcW w:w="2281" w:type="dxa"/>
            <w:noWrap/>
            <w:hideMark/>
          </w:tcPr>
          <w:p w14:paraId="7486AACF" w14:textId="1182C834"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D07F24" w:rsidRPr="003D1290">
              <w:rPr>
                <w:rFonts w:eastAsia="Times New Roman" w:cstheme="minorHAnsi"/>
                <w:sz w:val="24"/>
                <w:szCs w:val="24"/>
              </w:rPr>
              <w:t>92.07</w:t>
            </w:r>
          </w:p>
        </w:tc>
        <w:tc>
          <w:tcPr>
            <w:tcW w:w="1479" w:type="dxa"/>
          </w:tcPr>
          <w:p w14:paraId="114AC8FB" w14:textId="77777777"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1210C4F" w14:textId="7D0CF4AF"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3A60D5" w14:paraId="3903DE4D" w14:textId="6BE1F575"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E27796E"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0B6A41F6"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H0031</w:t>
            </w:r>
          </w:p>
        </w:tc>
        <w:tc>
          <w:tcPr>
            <w:tcW w:w="2730" w:type="dxa"/>
            <w:hideMark/>
          </w:tcPr>
          <w:p w14:paraId="06713B69"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TS</w:t>
            </w:r>
          </w:p>
        </w:tc>
        <w:tc>
          <w:tcPr>
            <w:tcW w:w="2207" w:type="dxa"/>
            <w:hideMark/>
          </w:tcPr>
          <w:p w14:paraId="4100D1BC"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Functional Assessment Update/Review</w:t>
            </w:r>
          </w:p>
        </w:tc>
        <w:tc>
          <w:tcPr>
            <w:tcW w:w="2204" w:type="dxa"/>
            <w:hideMark/>
          </w:tcPr>
          <w:p w14:paraId="577AE1AD"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Agency-MH Professional; MH Practitioner under the supervision of a MH Professional Clinical Supervisor</w:t>
            </w:r>
          </w:p>
        </w:tc>
        <w:tc>
          <w:tcPr>
            <w:tcW w:w="1391" w:type="dxa"/>
            <w:noWrap/>
            <w:hideMark/>
          </w:tcPr>
          <w:p w14:paraId="20309586"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02E4E9D5" w14:textId="5335C81B"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$82.44</w:t>
            </w:r>
          </w:p>
        </w:tc>
        <w:tc>
          <w:tcPr>
            <w:tcW w:w="2281" w:type="dxa"/>
            <w:noWrap/>
            <w:hideMark/>
          </w:tcPr>
          <w:p w14:paraId="22EB540B" w14:textId="793F37D9"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D07F24" w:rsidRPr="003D1290">
              <w:rPr>
                <w:rFonts w:eastAsia="Times New Roman" w:cstheme="minorHAnsi"/>
                <w:sz w:val="24"/>
                <w:szCs w:val="24"/>
              </w:rPr>
              <w:t>92.07</w:t>
            </w:r>
          </w:p>
        </w:tc>
        <w:tc>
          <w:tcPr>
            <w:tcW w:w="1479" w:type="dxa"/>
          </w:tcPr>
          <w:p w14:paraId="5FD046D0" w14:textId="77777777"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69283A3" w14:textId="39577EF2"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3A60D5" w14:paraId="22536DAA" w14:textId="4DD0EC71"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473F235"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4F1FCAF9"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H0032</w:t>
            </w:r>
          </w:p>
        </w:tc>
        <w:tc>
          <w:tcPr>
            <w:tcW w:w="2730" w:type="dxa"/>
            <w:hideMark/>
          </w:tcPr>
          <w:p w14:paraId="11BA85A1"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 </w:t>
            </w:r>
          </w:p>
        </w:tc>
        <w:tc>
          <w:tcPr>
            <w:tcW w:w="2207" w:type="dxa"/>
            <w:hideMark/>
          </w:tcPr>
          <w:p w14:paraId="3BA53CCB"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Individual Treatment Plan</w:t>
            </w:r>
          </w:p>
        </w:tc>
        <w:tc>
          <w:tcPr>
            <w:tcW w:w="2204" w:type="dxa"/>
            <w:hideMark/>
          </w:tcPr>
          <w:p w14:paraId="4D1A0047"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Agency-MH Professional; MH Practitioner under the supervision of a MH Professional Clinical Supervisor</w:t>
            </w:r>
          </w:p>
        </w:tc>
        <w:tc>
          <w:tcPr>
            <w:tcW w:w="1391" w:type="dxa"/>
            <w:noWrap/>
            <w:hideMark/>
          </w:tcPr>
          <w:p w14:paraId="79897709"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29A88CE8" w14:textId="169AD997"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$94.80</w:t>
            </w:r>
          </w:p>
        </w:tc>
        <w:tc>
          <w:tcPr>
            <w:tcW w:w="2281" w:type="dxa"/>
            <w:noWrap/>
            <w:hideMark/>
          </w:tcPr>
          <w:p w14:paraId="423264D7" w14:textId="0C90766D"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D07F24" w:rsidRPr="003D1290">
              <w:rPr>
                <w:rFonts w:eastAsia="Times New Roman" w:cstheme="minorHAnsi"/>
                <w:sz w:val="24"/>
                <w:szCs w:val="24"/>
              </w:rPr>
              <w:t>105.88</w:t>
            </w:r>
          </w:p>
        </w:tc>
        <w:tc>
          <w:tcPr>
            <w:tcW w:w="1479" w:type="dxa"/>
          </w:tcPr>
          <w:p w14:paraId="0D9559E1" w14:textId="77777777"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30B77ED" w14:textId="35A5CBAE"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3A60D5" w14:paraId="1BB410CF" w14:textId="4A04A6E0"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5A2D943"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0375DCA0"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H0032</w:t>
            </w:r>
          </w:p>
        </w:tc>
        <w:tc>
          <w:tcPr>
            <w:tcW w:w="2730" w:type="dxa"/>
            <w:hideMark/>
          </w:tcPr>
          <w:p w14:paraId="5B9D8E36"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TS</w:t>
            </w:r>
          </w:p>
        </w:tc>
        <w:tc>
          <w:tcPr>
            <w:tcW w:w="2207" w:type="dxa"/>
            <w:hideMark/>
          </w:tcPr>
          <w:p w14:paraId="46658E46"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Individual Treatment Plan Update/Review</w:t>
            </w:r>
          </w:p>
        </w:tc>
        <w:tc>
          <w:tcPr>
            <w:tcW w:w="2204" w:type="dxa"/>
            <w:hideMark/>
          </w:tcPr>
          <w:p w14:paraId="410FF968"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DHS Certified MH Rehabilitation Agency-MH Professional; MH Practitioner under </w:t>
            </w:r>
            <w:r w:rsidRPr="003D1290">
              <w:rPr>
                <w:rFonts w:eastAsia="Times New Roman" w:cstheme="minorHAnsi"/>
                <w:sz w:val="24"/>
                <w:szCs w:val="24"/>
              </w:rPr>
              <w:lastRenderedPageBreak/>
              <w:t>the supervision of a MH Professional Clinical Supervisor</w:t>
            </w:r>
          </w:p>
        </w:tc>
        <w:tc>
          <w:tcPr>
            <w:tcW w:w="1391" w:type="dxa"/>
            <w:noWrap/>
            <w:hideMark/>
          </w:tcPr>
          <w:p w14:paraId="1CDFECCA"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Session</w:t>
            </w:r>
          </w:p>
        </w:tc>
        <w:tc>
          <w:tcPr>
            <w:tcW w:w="3445" w:type="dxa"/>
            <w:noWrap/>
            <w:hideMark/>
          </w:tcPr>
          <w:p w14:paraId="558BCB56" w14:textId="4E455DA2"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AF234D" w:rsidRPr="003D1290">
              <w:rPr>
                <w:rFonts w:eastAsia="Times New Roman" w:cstheme="minorHAnsi"/>
                <w:sz w:val="24"/>
                <w:szCs w:val="24"/>
              </w:rPr>
              <w:t>94.80</w:t>
            </w:r>
          </w:p>
        </w:tc>
        <w:tc>
          <w:tcPr>
            <w:tcW w:w="2281" w:type="dxa"/>
            <w:noWrap/>
            <w:hideMark/>
          </w:tcPr>
          <w:p w14:paraId="6F0486CB" w14:textId="5625EC9D"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AF234D" w:rsidRPr="003D1290">
              <w:rPr>
                <w:rFonts w:eastAsia="Times New Roman" w:cstheme="minorHAnsi"/>
                <w:sz w:val="24"/>
                <w:szCs w:val="24"/>
              </w:rPr>
              <w:t>105.88</w:t>
            </w:r>
          </w:p>
        </w:tc>
        <w:tc>
          <w:tcPr>
            <w:tcW w:w="1479" w:type="dxa"/>
          </w:tcPr>
          <w:p w14:paraId="1F8FADFA" w14:textId="77777777"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F82A8CE" w14:textId="6612210A"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3A60D5" w14:paraId="54C89BFF" w14:textId="4292C0FA"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5F5A0CD"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1B26BCE1"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H0034</w:t>
            </w:r>
          </w:p>
        </w:tc>
        <w:tc>
          <w:tcPr>
            <w:tcW w:w="2730" w:type="dxa"/>
            <w:hideMark/>
          </w:tcPr>
          <w:p w14:paraId="3828C680"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HQ</w:t>
            </w:r>
          </w:p>
        </w:tc>
        <w:tc>
          <w:tcPr>
            <w:tcW w:w="2207" w:type="dxa"/>
            <w:hideMark/>
          </w:tcPr>
          <w:p w14:paraId="0F53F046"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Medication Education – Group</w:t>
            </w:r>
          </w:p>
        </w:tc>
        <w:tc>
          <w:tcPr>
            <w:tcW w:w="2204" w:type="dxa"/>
            <w:hideMark/>
          </w:tcPr>
          <w:p w14:paraId="223563C1"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Agency-Physician; RN; Pharmacist; Physician’s Assistant</w:t>
            </w:r>
          </w:p>
        </w:tc>
        <w:tc>
          <w:tcPr>
            <w:tcW w:w="1391" w:type="dxa"/>
            <w:noWrap/>
            <w:hideMark/>
          </w:tcPr>
          <w:p w14:paraId="7540B109"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4DD4A2E0" w14:textId="44F57B38"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$11.</w:t>
            </w:r>
            <w:r w:rsidR="00623A2E" w:rsidRPr="003D1290">
              <w:rPr>
                <w:rFonts w:eastAsia="Times New Roman" w:cstheme="minorHAnsi"/>
                <w:sz w:val="24"/>
                <w:szCs w:val="24"/>
              </w:rPr>
              <w:t>04</w:t>
            </w:r>
          </w:p>
        </w:tc>
        <w:tc>
          <w:tcPr>
            <w:tcW w:w="2281" w:type="dxa"/>
            <w:noWrap/>
            <w:hideMark/>
          </w:tcPr>
          <w:p w14:paraId="717947E9" w14:textId="1884F08F"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2164B6" w:rsidRPr="003D1290">
              <w:rPr>
                <w:rFonts w:eastAsia="Times New Roman" w:cstheme="minorHAnsi"/>
                <w:sz w:val="24"/>
                <w:szCs w:val="24"/>
              </w:rPr>
              <w:t>1</w:t>
            </w:r>
            <w:r w:rsidR="00623A2E" w:rsidRPr="003D1290">
              <w:rPr>
                <w:rFonts w:eastAsia="Times New Roman" w:cstheme="minorHAnsi"/>
                <w:sz w:val="24"/>
                <w:szCs w:val="24"/>
              </w:rPr>
              <w:t>3.79</w:t>
            </w:r>
          </w:p>
        </w:tc>
        <w:tc>
          <w:tcPr>
            <w:tcW w:w="1479" w:type="dxa"/>
          </w:tcPr>
          <w:p w14:paraId="1C23A0E7" w14:textId="77777777"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97E5D8C" w14:textId="77777777"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1301FE01" w14:textId="0FD7A173"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3A60D5" w14:paraId="7E3B06FD" w14:textId="4E7A3545"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F156446"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62B494B7"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H0034</w:t>
            </w:r>
          </w:p>
        </w:tc>
        <w:tc>
          <w:tcPr>
            <w:tcW w:w="2730" w:type="dxa"/>
            <w:hideMark/>
          </w:tcPr>
          <w:p w14:paraId="44BA0EAA"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30D175F6"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Medication Education – Individual</w:t>
            </w:r>
          </w:p>
        </w:tc>
        <w:tc>
          <w:tcPr>
            <w:tcW w:w="2204" w:type="dxa"/>
            <w:hideMark/>
          </w:tcPr>
          <w:p w14:paraId="6EA72EEA"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Agency-Physician; RN; Pharmacist; Physician’s Assistant</w:t>
            </w:r>
          </w:p>
        </w:tc>
        <w:tc>
          <w:tcPr>
            <w:tcW w:w="1391" w:type="dxa"/>
            <w:noWrap/>
            <w:hideMark/>
          </w:tcPr>
          <w:p w14:paraId="1EBFAAF7"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3A0E8532" w14:textId="79E085BA"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$16.98</w:t>
            </w:r>
          </w:p>
        </w:tc>
        <w:tc>
          <w:tcPr>
            <w:tcW w:w="2281" w:type="dxa"/>
            <w:noWrap/>
            <w:hideMark/>
          </w:tcPr>
          <w:p w14:paraId="5A18A33B" w14:textId="0D88B041"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2164B6" w:rsidRPr="003D1290">
              <w:rPr>
                <w:rFonts w:eastAsia="Times New Roman" w:cstheme="minorHAnsi"/>
                <w:sz w:val="24"/>
                <w:szCs w:val="24"/>
              </w:rPr>
              <w:t>19.83</w:t>
            </w:r>
          </w:p>
        </w:tc>
        <w:tc>
          <w:tcPr>
            <w:tcW w:w="1479" w:type="dxa"/>
          </w:tcPr>
          <w:p w14:paraId="79A45994" w14:textId="77777777"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0012081" w14:textId="77777777"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15A67CA" w14:textId="3648C663"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3A60D5" w14:paraId="7E588996" w14:textId="444C946A"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9882214"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36903102"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H2017</w:t>
            </w:r>
          </w:p>
        </w:tc>
        <w:tc>
          <w:tcPr>
            <w:tcW w:w="2730" w:type="dxa"/>
            <w:hideMark/>
          </w:tcPr>
          <w:p w14:paraId="54B4E81A"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HM</w:t>
            </w:r>
          </w:p>
        </w:tc>
        <w:tc>
          <w:tcPr>
            <w:tcW w:w="2207" w:type="dxa"/>
            <w:hideMark/>
          </w:tcPr>
          <w:p w14:paraId="3B390723"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Psychosocial Rehabilitation – Individual (basic social &amp; living skills)</w:t>
            </w:r>
          </w:p>
        </w:tc>
        <w:tc>
          <w:tcPr>
            <w:tcW w:w="2204" w:type="dxa"/>
            <w:hideMark/>
          </w:tcPr>
          <w:p w14:paraId="15D38D74"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Agency-MH Rehabilitation Worker</w:t>
            </w:r>
          </w:p>
        </w:tc>
        <w:tc>
          <w:tcPr>
            <w:tcW w:w="1391" w:type="dxa"/>
            <w:noWrap/>
            <w:hideMark/>
          </w:tcPr>
          <w:p w14:paraId="6FE65668"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728DC79E" w14:textId="3356AFD2"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$12.87</w:t>
            </w:r>
          </w:p>
        </w:tc>
        <w:tc>
          <w:tcPr>
            <w:tcW w:w="2281" w:type="dxa"/>
            <w:noWrap/>
            <w:hideMark/>
          </w:tcPr>
          <w:p w14:paraId="442FF1B5" w14:textId="1FA3E368"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BC1150" w:rsidRPr="003D1290">
              <w:rPr>
                <w:rFonts w:eastAsia="Times New Roman" w:cstheme="minorHAnsi"/>
                <w:sz w:val="24"/>
                <w:szCs w:val="24"/>
              </w:rPr>
              <w:t>14.37</w:t>
            </w:r>
          </w:p>
        </w:tc>
        <w:tc>
          <w:tcPr>
            <w:tcW w:w="1479" w:type="dxa"/>
          </w:tcPr>
          <w:p w14:paraId="3B0A3FE1" w14:textId="77777777"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8E66CCA" w14:textId="13417255"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3A60D5" w14:paraId="4BDC8417" w14:textId="4AE869C2"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5A341B8"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031CFDFF"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H2017</w:t>
            </w:r>
          </w:p>
        </w:tc>
        <w:tc>
          <w:tcPr>
            <w:tcW w:w="2730" w:type="dxa"/>
            <w:hideMark/>
          </w:tcPr>
          <w:p w14:paraId="0A48E46D"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HQ</w:t>
            </w:r>
          </w:p>
        </w:tc>
        <w:tc>
          <w:tcPr>
            <w:tcW w:w="2207" w:type="dxa"/>
            <w:hideMark/>
          </w:tcPr>
          <w:p w14:paraId="296FD356"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Psychosocial Rehabilitation – Group (basic social &amp; living skills)</w:t>
            </w:r>
          </w:p>
        </w:tc>
        <w:tc>
          <w:tcPr>
            <w:tcW w:w="2204" w:type="dxa"/>
            <w:hideMark/>
          </w:tcPr>
          <w:p w14:paraId="420B5B61"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 - LP; LICSW; LMFT; LPCC; CNS-MH; Psychiatrist; NP; Certified MH Rehabilitation Professional; MH Practitioner; MH Rehabilitation Worker</w:t>
            </w:r>
          </w:p>
        </w:tc>
        <w:tc>
          <w:tcPr>
            <w:tcW w:w="1391" w:type="dxa"/>
            <w:noWrap/>
            <w:hideMark/>
          </w:tcPr>
          <w:p w14:paraId="48BD7E54" w14:textId="77777777" w:rsidR="00F75607" w:rsidRPr="003D1290" w:rsidRDefault="00F75607" w:rsidP="003C684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28A435D5" w14:textId="7D26217C"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$7.55</w:t>
            </w:r>
          </w:p>
        </w:tc>
        <w:tc>
          <w:tcPr>
            <w:tcW w:w="2281" w:type="dxa"/>
            <w:noWrap/>
            <w:hideMark/>
          </w:tcPr>
          <w:p w14:paraId="3EB1F3A3" w14:textId="3ADF9552"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BC1150" w:rsidRPr="003D1290">
              <w:rPr>
                <w:rFonts w:eastAsia="Times New Roman" w:cstheme="minorHAnsi"/>
                <w:sz w:val="24"/>
                <w:szCs w:val="24"/>
              </w:rPr>
              <w:t>8.43</w:t>
            </w:r>
          </w:p>
        </w:tc>
        <w:tc>
          <w:tcPr>
            <w:tcW w:w="1479" w:type="dxa"/>
          </w:tcPr>
          <w:p w14:paraId="64921354" w14:textId="77777777"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12E124A" w14:textId="43F7D166" w:rsidR="00F75607" w:rsidRPr="003D1290" w:rsidRDefault="00F75607" w:rsidP="003C684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3A60D5" w14:paraId="525D167C" w14:textId="6F80806A"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5C431F5" w14:textId="77777777" w:rsidR="00F75607" w:rsidRPr="003D1290" w:rsidRDefault="00F75607" w:rsidP="003C684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32BD6869"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H2017</w:t>
            </w:r>
          </w:p>
        </w:tc>
        <w:tc>
          <w:tcPr>
            <w:tcW w:w="2730" w:type="dxa"/>
            <w:hideMark/>
          </w:tcPr>
          <w:p w14:paraId="275B46E8"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U3</w:t>
            </w:r>
          </w:p>
        </w:tc>
        <w:tc>
          <w:tcPr>
            <w:tcW w:w="2207" w:type="dxa"/>
            <w:hideMark/>
          </w:tcPr>
          <w:p w14:paraId="73BC060C"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Transition to Community Living (TCL) </w:t>
            </w:r>
          </w:p>
        </w:tc>
        <w:tc>
          <w:tcPr>
            <w:tcW w:w="2204" w:type="dxa"/>
            <w:hideMark/>
          </w:tcPr>
          <w:p w14:paraId="0F40FD6A"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Agency-MH Rehabilitation Worker</w:t>
            </w:r>
          </w:p>
        </w:tc>
        <w:tc>
          <w:tcPr>
            <w:tcW w:w="1391" w:type="dxa"/>
            <w:noWrap/>
            <w:hideMark/>
          </w:tcPr>
          <w:p w14:paraId="4B467325" w14:textId="77777777" w:rsidR="00F75607" w:rsidRPr="003D1290" w:rsidRDefault="00F75607" w:rsidP="003C684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68BC2FA6" w14:textId="440F16D4"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623A2E" w:rsidRPr="003D1290">
              <w:rPr>
                <w:rFonts w:eastAsia="Times New Roman" w:cstheme="minorHAnsi"/>
                <w:sz w:val="24"/>
                <w:szCs w:val="24"/>
              </w:rPr>
              <w:t>7.17</w:t>
            </w:r>
          </w:p>
        </w:tc>
        <w:tc>
          <w:tcPr>
            <w:tcW w:w="2281" w:type="dxa"/>
            <w:noWrap/>
            <w:hideMark/>
          </w:tcPr>
          <w:p w14:paraId="167CF203" w14:textId="11EB9E82"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E6772A" w:rsidRPr="003D1290">
              <w:rPr>
                <w:rFonts w:eastAsia="Times New Roman" w:cstheme="minorHAnsi"/>
                <w:sz w:val="24"/>
                <w:szCs w:val="24"/>
              </w:rPr>
              <w:t>19.1</w:t>
            </w:r>
            <w:r w:rsidR="00957C19" w:rsidRPr="003D1290">
              <w:rPr>
                <w:rFonts w:eastAsia="Times New Roman" w:cstheme="minorHAnsi"/>
                <w:sz w:val="24"/>
                <w:szCs w:val="24"/>
              </w:rPr>
              <w:t>8</w:t>
            </w:r>
          </w:p>
        </w:tc>
        <w:tc>
          <w:tcPr>
            <w:tcW w:w="1479" w:type="dxa"/>
          </w:tcPr>
          <w:p w14:paraId="5202EC64" w14:textId="77777777"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FCB530D" w14:textId="5B90CAD4" w:rsidR="00F75607" w:rsidRPr="003D1290" w:rsidRDefault="00F75607" w:rsidP="003C684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3A60D5" w14:paraId="6C9ADFF1" w14:textId="263DECF8"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8347221" w14:textId="77777777" w:rsidR="00F75607" w:rsidRPr="003D1290" w:rsidRDefault="00F75607" w:rsidP="0024539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6F0B4915"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H2017</w:t>
            </w:r>
          </w:p>
        </w:tc>
        <w:tc>
          <w:tcPr>
            <w:tcW w:w="2730" w:type="dxa"/>
            <w:hideMark/>
          </w:tcPr>
          <w:p w14:paraId="1EFF9674"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U3 HM</w:t>
            </w:r>
          </w:p>
        </w:tc>
        <w:tc>
          <w:tcPr>
            <w:tcW w:w="2207" w:type="dxa"/>
            <w:hideMark/>
          </w:tcPr>
          <w:p w14:paraId="4E3BA24D"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Transition to Community Living (TCL) by a mental health </w:t>
            </w:r>
            <w:r w:rsidRPr="003D1290">
              <w:rPr>
                <w:rFonts w:eastAsia="Times New Roman" w:cstheme="minorHAnsi"/>
                <w:sz w:val="24"/>
                <w:szCs w:val="24"/>
              </w:rPr>
              <w:lastRenderedPageBreak/>
              <w:t>rehabilitation worker</w:t>
            </w:r>
          </w:p>
        </w:tc>
        <w:tc>
          <w:tcPr>
            <w:tcW w:w="2204" w:type="dxa"/>
            <w:hideMark/>
          </w:tcPr>
          <w:p w14:paraId="60CE4CB9"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DHS Certified MH Rehabilitation Agency-MH Rehabilitation Worker</w:t>
            </w:r>
          </w:p>
        </w:tc>
        <w:tc>
          <w:tcPr>
            <w:tcW w:w="1391" w:type="dxa"/>
            <w:noWrap/>
            <w:hideMark/>
          </w:tcPr>
          <w:p w14:paraId="65622C7F"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0251F56F" w14:textId="70D6CD07"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E6772A" w:rsidRPr="003D1290">
              <w:rPr>
                <w:rFonts w:eastAsia="Times New Roman" w:cstheme="minorHAnsi"/>
                <w:sz w:val="24"/>
                <w:szCs w:val="24"/>
              </w:rPr>
              <w:t>17.17</w:t>
            </w:r>
          </w:p>
        </w:tc>
        <w:tc>
          <w:tcPr>
            <w:tcW w:w="2281" w:type="dxa"/>
            <w:noWrap/>
            <w:hideMark/>
          </w:tcPr>
          <w:p w14:paraId="1D414904" w14:textId="7B847CC0"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E6772A" w:rsidRPr="003D1290">
              <w:rPr>
                <w:rFonts w:eastAsia="Times New Roman" w:cstheme="minorHAnsi"/>
                <w:sz w:val="24"/>
                <w:szCs w:val="24"/>
              </w:rPr>
              <w:t>19.1</w:t>
            </w:r>
            <w:r w:rsidR="00957C19" w:rsidRPr="003D1290">
              <w:rPr>
                <w:rFonts w:eastAsia="Times New Roman" w:cstheme="minorHAnsi"/>
                <w:sz w:val="24"/>
                <w:szCs w:val="24"/>
              </w:rPr>
              <w:t>8</w:t>
            </w:r>
          </w:p>
        </w:tc>
        <w:tc>
          <w:tcPr>
            <w:tcW w:w="1479" w:type="dxa"/>
          </w:tcPr>
          <w:p w14:paraId="1C71908B" w14:textId="77777777"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0B8B85E" w14:textId="4BC2E1F0"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3A60D5" w14:paraId="010C16BA" w14:textId="3985B28F"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C8E07F5" w14:textId="77777777" w:rsidR="00F75607" w:rsidRPr="003D1290" w:rsidRDefault="00F75607" w:rsidP="0024539D">
            <w:pPr>
              <w:rPr>
                <w:rFonts w:eastAsia="Times New Roman" w:cstheme="minorHAnsi"/>
                <w:sz w:val="24"/>
                <w:szCs w:val="24"/>
              </w:rPr>
            </w:pPr>
            <w:r w:rsidRPr="003D1290">
              <w:rPr>
                <w:rFonts w:eastAsia="Times New Roman" w:cstheme="minorHAnsi"/>
                <w:sz w:val="24"/>
                <w:szCs w:val="24"/>
              </w:rPr>
              <w:t>ARMHS</w:t>
            </w:r>
          </w:p>
        </w:tc>
        <w:tc>
          <w:tcPr>
            <w:tcW w:w="3003" w:type="dxa"/>
            <w:noWrap/>
            <w:hideMark/>
          </w:tcPr>
          <w:p w14:paraId="3FD3E898"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H2017</w:t>
            </w:r>
          </w:p>
        </w:tc>
        <w:tc>
          <w:tcPr>
            <w:tcW w:w="2730" w:type="dxa"/>
            <w:hideMark/>
          </w:tcPr>
          <w:p w14:paraId="3F8ED79A"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5F1F441"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Psychosocial Rehabilitation – Individual (basic social &amp; living skills)</w:t>
            </w:r>
          </w:p>
        </w:tc>
        <w:tc>
          <w:tcPr>
            <w:tcW w:w="2204" w:type="dxa"/>
            <w:hideMark/>
          </w:tcPr>
          <w:p w14:paraId="0E343C21"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Agency-LP; LICSW; LMFT; LPCC; CNS-MH; Psychiatrist; NP; Certified MH Rehabilitation Professional; MH Practitioner</w:t>
            </w:r>
          </w:p>
        </w:tc>
        <w:tc>
          <w:tcPr>
            <w:tcW w:w="1391" w:type="dxa"/>
            <w:noWrap/>
            <w:hideMark/>
          </w:tcPr>
          <w:p w14:paraId="04F381A7"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0CC197F9" w14:textId="387FEEB6"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$17.17</w:t>
            </w:r>
          </w:p>
        </w:tc>
        <w:tc>
          <w:tcPr>
            <w:tcW w:w="2281" w:type="dxa"/>
            <w:noWrap/>
            <w:hideMark/>
          </w:tcPr>
          <w:p w14:paraId="79EFD6B0" w14:textId="0A19955F"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BC1150" w:rsidRPr="003D1290">
              <w:rPr>
                <w:rFonts w:eastAsia="Times New Roman" w:cstheme="minorHAnsi"/>
                <w:sz w:val="24"/>
                <w:szCs w:val="24"/>
              </w:rPr>
              <w:t>9.18</w:t>
            </w:r>
          </w:p>
        </w:tc>
        <w:tc>
          <w:tcPr>
            <w:tcW w:w="1479" w:type="dxa"/>
          </w:tcPr>
          <w:p w14:paraId="1896D138" w14:textId="77777777"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91FEB91" w14:textId="6CE51C32"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3A60D5" w14:paraId="34096FB7" w14:textId="77777777"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tcPr>
          <w:p w14:paraId="29F6F8B8" w14:textId="4142B06F" w:rsidR="00F75607" w:rsidRPr="003D1290" w:rsidRDefault="00F75607" w:rsidP="0024539D">
            <w:pPr>
              <w:rPr>
                <w:rFonts w:eastAsia="Times New Roman" w:cstheme="minorHAnsi"/>
                <w:sz w:val="24"/>
                <w:szCs w:val="24"/>
              </w:rPr>
            </w:pPr>
            <w:r w:rsidRPr="003D1290">
              <w:rPr>
                <w:rFonts w:eastAsia="Times New Roman" w:cstheme="minorHAnsi"/>
                <w:sz w:val="24"/>
                <w:szCs w:val="24"/>
              </w:rPr>
              <w:t>BHH</w:t>
            </w:r>
          </w:p>
        </w:tc>
        <w:tc>
          <w:tcPr>
            <w:tcW w:w="3003" w:type="dxa"/>
            <w:noWrap/>
          </w:tcPr>
          <w:p w14:paraId="02B08510" w14:textId="7CF50D38"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S0280</w:t>
            </w:r>
          </w:p>
        </w:tc>
        <w:tc>
          <w:tcPr>
            <w:tcW w:w="2730" w:type="dxa"/>
          </w:tcPr>
          <w:p w14:paraId="48ED5E99" w14:textId="20643AA2"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U5</w:t>
            </w:r>
          </w:p>
        </w:tc>
        <w:tc>
          <w:tcPr>
            <w:tcW w:w="2207" w:type="dxa"/>
          </w:tcPr>
          <w:p w14:paraId="5552FEBB" w14:textId="73D46C52"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Behavioral Health Home Services care engagement, initial plan</w:t>
            </w:r>
          </w:p>
        </w:tc>
        <w:tc>
          <w:tcPr>
            <w:tcW w:w="2204" w:type="dxa"/>
          </w:tcPr>
          <w:p w14:paraId="6C033308" w14:textId="0466AC84" w:rsidR="00F75607" w:rsidRPr="003D1290" w:rsidRDefault="00C954B6"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eastAsia="Times New Roman" w:cstheme="minorHAnsi"/>
                <w:sz w:val="24"/>
                <w:szCs w:val="24"/>
              </w:rPr>
              <w:t>Certified BHH Providers</w:t>
            </w:r>
          </w:p>
        </w:tc>
        <w:tc>
          <w:tcPr>
            <w:tcW w:w="1391" w:type="dxa"/>
            <w:noWrap/>
          </w:tcPr>
          <w:p w14:paraId="51C9B7B6" w14:textId="701B7C52"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One payment per month</w:t>
            </w:r>
          </w:p>
        </w:tc>
        <w:tc>
          <w:tcPr>
            <w:tcW w:w="3445" w:type="dxa"/>
            <w:noWrap/>
          </w:tcPr>
          <w:p w14:paraId="6B64B797" w14:textId="518E768F"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954B6">
              <w:rPr>
                <w:rFonts w:eastAsia="Times New Roman" w:cstheme="minorHAnsi"/>
                <w:sz w:val="24"/>
                <w:szCs w:val="24"/>
              </w:rPr>
              <w:t>350.00</w:t>
            </w:r>
          </w:p>
          <w:p w14:paraId="42999A0F" w14:textId="4D773007" w:rsidR="00E546C8" w:rsidRPr="003D1290" w:rsidRDefault="00E546C8" w:rsidP="00DC557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c>
          <w:tcPr>
            <w:tcW w:w="2281" w:type="dxa"/>
            <w:noWrap/>
          </w:tcPr>
          <w:p w14:paraId="44FB74DB" w14:textId="77777777" w:rsidR="00F75607" w:rsidRPr="003D1290" w:rsidRDefault="00224FA8"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$372.31</w:t>
            </w:r>
          </w:p>
          <w:p w14:paraId="761732F1" w14:textId="11383C19" w:rsidR="00DC557B" w:rsidRPr="003D1290" w:rsidRDefault="00DC557B"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c>
          <w:tcPr>
            <w:tcW w:w="1479" w:type="dxa"/>
          </w:tcPr>
          <w:p w14:paraId="7C4D318C" w14:textId="22F62108" w:rsidR="00F75607" w:rsidRPr="003D1290" w:rsidRDefault="00E546C8"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3A60D5" w14:paraId="335A214D" w14:textId="3872C3B7"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tcPr>
          <w:p w14:paraId="60B89E62" w14:textId="260943C4" w:rsidR="00F75607" w:rsidRPr="003D1290" w:rsidRDefault="00F75607" w:rsidP="0024539D">
            <w:pPr>
              <w:rPr>
                <w:rFonts w:eastAsia="Times New Roman" w:cstheme="minorHAnsi"/>
                <w:sz w:val="24"/>
                <w:szCs w:val="24"/>
              </w:rPr>
            </w:pPr>
            <w:r w:rsidRPr="003D1290">
              <w:rPr>
                <w:rFonts w:eastAsia="Times New Roman" w:cstheme="minorHAnsi"/>
                <w:sz w:val="24"/>
                <w:szCs w:val="24"/>
              </w:rPr>
              <w:t>BHH</w:t>
            </w:r>
          </w:p>
        </w:tc>
        <w:tc>
          <w:tcPr>
            <w:tcW w:w="3003" w:type="dxa"/>
            <w:noWrap/>
          </w:tcPr>
          <w:p w14:paraId="25A0F942" w14:textId="4FC76390"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S0281</w:t>
            </w:r>
          </w:p>
        </w:tc>
        <w:tc>
          <w:tcPr>
            <w:tcW w:w="2730" w:type="dxa"/>
          </w:tcPr>
          <w:p w14:paraId="2B8722C8" w14:textId="43C6B8AA"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U5</w:t>
            </w:r>
          </w:p>
        </w:tc>
        <w:tc>
          <w:tcPr>
            <w:tcW w:w="2207" w:type="dxa"/>
          </w:tcPr>
          <w:p w14:paraId="7A4E2945" w14:textId="0CBE0D89"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Behavioral Health Home Services ongoing standard care maintenance of plan</w:t>
            </w:r>
          </w:p>
        </w:tc>
        <w:tc>
          <w:tcPr>
            <w:tcW w:w="2204" w:type="dxa"/>
          </w:tcPr>
          <w:p w14:paraId="23923B5F" w14:textId="03565913" w:rsidR="00F75607" w:rsidRPr="003D1290" w:rsidRDefault="00C954B6"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Certified BHH Providers</w:t>
            </w:r>
          </w:p>
        </w:tc>
        <w:tc>
          <w:tcPr>
            <w:tcW w:w="1391" w:type="dxa"/>
            <w:noWrap/>
          </w:tcPr>
          <w:p w14:paraId="3BFC765E" w14:textId="28313D0E"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One payment per month</w:t>
            </w:r>
          </w:p>
        </w:tc>
        <w:tc>
          <w:tcPr>
            <w:tcW w:w="3445" w:type="dxa"/>
            <w:noWrap/>
          </w:tcPr>
          <w:p w14:paraId="7A3E9ABC" w14:textId="69D8BBF2"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B6CA4" w:rsidRPr="003D1290">
              <w:rPr>
                <w:rFonts w:eastAsia="Times New Roman" w:cstheme="minorHAnsi"/>
                <w:sz w:val="24"/>
                <w:szCs w:val="24"/>
              </w:rPr>
              <w:t>2</w:t>
            </w:r>
            <w:r w:rsidR="00C954B6">
              <w:rPr>
                <w:rFonts w:eastAsia="Times New Roman" w:cstheme="minorHAnsi"/>
                <w:sz w:val="24"/>
                <w:szCs w:val="24"/>
              </w:rPr>
              <w:t>45.00</w:t>
            </w:r>
          </w:p>
          <w:p w14:paraId="5F55B93B" w14:textId="7AB6885C" w:rsidR="00DC557B" w:rsidRPr="003D1290" w:rsidRDefault="00DC557B" w:rsidP="00D6782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c>
          <w:tcPr>
            <w:tcW w:w="2281" w:type="dxa"/>
            <w:noWrap/>
          </w:tcPr>
          <w:p w14:paraId="0B610F26" w14:textId="61297F68" w:rsidR="00F75607" w:rsidRPr="003D1290" w:rsidRDefault="00224FA8"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$260.61</w:t>
            </w:r>
          </w:p>
        </w:tc>
        <w:tc>
          <w:tcPr>
            <w:tcW w:w="1479" w:type="dxa"/>
          </w:tcPr>
          <w:p w14:paraId="25CB2710" w14:textId="6718E803" w:rsidR="00F75607" w:rsidRPr="003D1290" w:rsidRDefault="00E546C8"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5423F5" w14:paraId="7EE130E4" w14:textId="7DA653A5"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7D0898E"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2639D7F8"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141EF9B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U8</w:t>
            </w:r>
          </w:p>
        </w:tc>
        <w:tc>
          <w:tcPr>
            <w:tcW w:w="2207" w:type="dxa"/>
            <w:noWrap/>
            <w:hideMark/>
          </w:tcPr>
          <w:p w14:paraId="035DE8C6"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Face to Face, 5 to 10 min</w:t>
            </w:r>
          </w:p>
        </w:tc>
        <w:tc>
          <w:tcPr>
            <w:tcW w:w="2204" w:type="dxa"/>
            <w:noWrap/>
            <w:hideMark/>
          </w:tcPr>
          <w:p w14:paraId="44B7B5DE"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w:t>
            </w:r>
          </w:p>
        </w:tc>
        <w:tc>
          <w:tcPr>
            <w:tcW w:w="1391" w:type="dxa"/>
            <w:noWrap/>
            <w:hideMark/>
          </w:tcPr>
          <w:p w14:paraId="56C8D97E"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 to 10 min.</w:t>
            </w:r>
          </w:p>
        </w:tc>
        <w:tc>
          <w:tcPr>
            <w:tcW w:w="3445" w:type="dxa"/>
            <w:noWrap/>
            <w:hideMark/>
          </w:tcPr>
          <w:p w14:paraId="724C9A6D" w14:textId="1EF59715"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$14.10</w:t>
            </w:r>
          </w:p>
        </w:tc>
        <w:tc>
          <w:tcPr>
            <w:tcW w:w="2281" w:type="dxa"/>
            <w:noWrap/>
            <w:hideMark/>
          </w:tcPr>
          <w:p w14:paraId="7FCD37C3" w14:textId="247392FD"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w:t>
            </w:r>
            <w:r w:rsidR="00BC1150" w:rsidRPr="003D1290">
              <w:rPr>
                <w:rFonts w:eastAsia="Times New Roman" w:cstheme="minorHAnsi"/>
                <w:color w:val="000000"/>
                <w:sz w:val="24"/>
                <w:szCs w:val="24"/>
              </w:rPr>
              <w:t>5.75</w:t>
            </w:r>
          </w:p>
        </w:tc>
        <w:tc>
          <w:tcPr>
            <w:tcW w:w="1479" w:type="dxa"/>
          </w:tcPr>
          <w:p w14:paraId="174FC24C"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24628B0D" w14:textId="2319293D"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70E3E20A" w14:textId="737D2F46"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5423F5" w14:paraId="12114CE1" w14:textId="716398A2"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01DA12D"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2BBD090D"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0E10F910"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U8 HN</w:t>
            </w:r>
          </w:p>
        </w:tc>
        <w:tc>
          <w:tcPr>
            <w:tcW w:w="2207" w:type="dxa"/>
            <w:noWrap/>
            <w:hideMark/>
          </w:tcPr>
          <w:p w14:paraId="3C2F9D46"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Face to Face, 5 to 10 min</w:t>
            </w:r>
          </w:p>
        </w:tc>
        <w:tc>
          <w:tcPr>
            <w:tcW w:w="2204" w:type="dxa"/>
            <w:noWrap/>
            <w:hideMark/>
          </w:tcPr>
          <w:p w14:paraId="09B164B1"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7570A11B"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 to 10 min.</w:t>
            </w:r>
          </w:p>
        </w:tc>
        <w:tc>
          <w:tcPr>
            <w:tcW w:w="3445" w:type="dxa"/>
            <w:noWrap/>
            <w:hideMark/>
          </w:tcPr>
          <w:p w14:paraId="7CE17B98" w14:textId="4EB1C7BC"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$14.10</w:t>
            </w:r>
          </w:p>
        </w:tc>
        <w:tc>
          <w:tcPr>
            <w:tcW w:w="2281" w:type="dxa"/>
            <w:noWrap/>
            <w:hideMark/>
          </w:tcPr>
          <w:p w14:paraId="714F80E9" w14:textId="622D7B51"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w:t>
            </w:r>
            <w:r w:rsidR="00BC1150" w:rsidRPr="003D1290">
              <w:rPr>
                <w:rFonts w:eastAsia="Times New Roman" w:cstheme="minorHAnsi"/>
                <w:color w:val="000000"/>
                <w:sz w:val="24"/>
                <w:szCs w:val="24"/>
              </w:rPr>
              <w:t>5.75</w:t>
            </w:r>
          </w:p>
        </w:tc>
        <w:tc>
          <w:tcPr>
            <w:tcW w:w="1479" w:type="dxa"/>
          </w:tcPr>
          <w:p w14:paraId="59F1C8E2"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3D668891" w14:textId="2FA7F86A"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14E37A90" w14:textId="2191FCAB"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3A60D5" w14:paraId="75CE4C38" w14:textId="75E19597"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CBF0C4F"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084811DD"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4FE1F29F"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U8 U4</w:t>
            </w:r>
          </w:p>
        </w:tc>
        <w:tc>
          <w:tcPr>
            <w:tcW w:w="2207" w:type="dxa"/>
            <w:noWrap/>
            <w:hideMark/>
          </w:tcPr>
          <w:p w14:paraId="2A25A577"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Non Face to Face, 5 to 10 min</w:t>
            </w:r>
          </w:p>
        </w:tc>
        <w:tc>
          <w:tcPr>
            <w:tcW w:w="2204" w:type="dxa"/>
            <w:noWrap/>
            <w:hideMark/>
          </w:tcPr>
          <w:p w14:paraId="014988B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w:t>
            </w:r>
          </w:p>
        </w:tc>
        <w:tc>
          <w:tcPr>
            <w:tcW w:w="1391" w:type="dxa"/>
            <w:noWrap/>
            <w:hideMark/>
          </w:tcPr>
          <w:p w14:paraId="7D0DCC8F"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 to 10 min.</w:t>
            </w:r>
          </w:p>
        </w:tc>
        <w:tc>
          <w:tcPr>
            <w:tcW w:w="3445" w:type="dxa"/>
            <w:noWrap/>
            <w:hideMark/>
          </w:tcPr>
          <w:p w14:paraId="156D7720" w14:textId="1488446E"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$10.57</w:t>
            </w:r>
          </w:p>
        </w:tc>
        <w:tc>
          <w:tcPr>
            <w:tcW w:w="2281" w:type="dxa"/>
            <w:noWrap/>
            <w:hideMark/>
          </w:tcPr>
          <w:p w14:paraId="237FB84E" w14:textId="3D2F470D"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$11.</w:t>
            </w:r>
            <w:r w:rsidR="00BC1150" w:rsidRPr="003D1290">
              <w:rPr>
                <w:rFonts w:eastAsia="Times New Roman" w:cstheme="minorHAnsi"/>
                <w:color w:val="000000"/>
                <w:sz w:val="24"/>
                <w:szCs w:val="24"/>
              </w:rPr>
              <w:t>81</w:t>
            </w:r>
          </w:p>
        </w:tc>
        <w:tc>
          <w:tcPr>
            <w:tcW w:w="1479" w:type="dxa"/>
          </w:tcPr>
          <w:p w14:paraId="798D46F2"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297A846C" w14:textId="448D3DEB"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6A34B34B" w14:textId="5C36EB9D"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3A60D5" w14:paraId="5D5CA246" w14:textId="02CF44C1"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64EEFEA"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1D56A952"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20AA62F1"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U8 U4 HN</w:t>
            </w:r>
          </w:p>
        </w:tc>
        <w:tc>
          <w:tcPr>
            <w:tcW w:w="2207" w:type="dxa"/>
            <w:noWrap/>
            <w:hideMark/>
          </w:tcPr>
          <w:p w14:paraId="43A27B36"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Non Face to Face, 5 to 10 min</w:t>
            </w:r>
          </w:p>
        </w:tc>
        <w:tc>
          <w:tcPr>
            <w:tcW w:w="2204" w:type="dxa"/>
            <w:noWrap/>
            <w:hideMark/>
          </w:tcPr>
          <w:p w14:paraId="4B5DA148"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620118C0"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 to 10 min.</w:t>
            </w:r>
          </w:p>
        </w:tc>
        <w:tc>
          <w:tcPr>
            <w:tcW w:w="3445" w:type="dxa"/>
            <w:noWrap/>
            <w:hideMark/>
          </w:tcPr>
          <w:p w14:paraId="5F1F7688" w14:textId="405BA06B"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$10.57</w:t>
            </w:r>
          </w:p>
        </w:tc>
        <w:tc>
          <w:tcPr>
            <w:tcW w:w="2281" w:type="dxa"/>
            <w:noWrap/>
            <w:hideMark/>
          </w:tcPr>
          <w:p w14:paraId="5513381D" w14:textId="455364B4"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$11.</w:t>
            </w:r>
            <w:r w:rsidR="00BC1150" w:rsidRPr="003D1290">
              <w:rPr>
                <w:rFonts w:eastAsia="Times New Roman" w:cstheme="minorHAnsi"/>
                <w:color w:val="000000"/>
                <w:sz w:val="24"/>
                <w:szCs w:val="24"/>
              </w:rPr>
              <w:t>81</w:t>
            </w:r>
          </w:p>
        </w:tc>
        <w:tc>
          <w:tcPr>
            <w:tcW w:w="1479" w:type="dxa"/>
          </w:tcPr>
          <w:p w14:paraId="6F9EBA83"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2BF40237" w14:textId="07054117"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648D40EE" w14:textId="4B05BA24"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A54932" w14:paraId="47E0F41D" w14:textId="1A00D9BC"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5CA4D4B"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7D04055E"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1E4EE029"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U9</w:t>
            </w:r>
          </w:p>
        </w:tc>
        <w:tc>
          <w:tcPr>
            <w:tcW w:w="2207" w:type="dxa"/>
            <w:noWrap/>
            <w:hideMark/>
          </w:tcPr>
          <w:p w14:paraId="52FA45DB"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Face to Face, 11 to 20 min</w:t>
            </w:r>
          </w:p>
        </w:tc>
        <w:tc>
          <w:tcPr>
            <w:tcW w:w="2204" w:type="dxa"/>
            <w:noWrap/>
            <w:hideMark/>
          </w:tcPr>
          <w:p w14:paraId="6656CEE7"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w:t>
            </w:r>
          </w:p>
        </w:tc>
        <w:tc>
          <w:tcPr>
            <w:tcW w:w="1391" w:type="dxa"/>
            <w:noWrap/>
            <w:hideMark/>
          </w:tcPr>
          <w:p w14:paraId="2B4C66C9"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11 to 20 min.</w:t>
            </w:r>
          </w:p>
        </w:tc>
        <w:tc>
          <w:tcPr>
            <w:tcW w:w="3445" w:type="dxa"/>
            <w:noWrap/>
            <w:hideMark/>
          </w:tcPr>
          <w:p w14:paraId="2D0FF1F4" w14:textId="358A0F67"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$29.14</w:t>
            </w:r>
          </w:p>
        </w:tc>
        <w:tc>
          <w:tcPr>
            <w:tcW w:w="2281" w:type="dxa"/>
            <w:noWrap/>
            <w:hideMark/>
          </w:tcPr>
          <w:p w14:paraId="57C1FBAD" w14:textId="0C7DA748"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$3</w:t>
            </w:r>
            <w:r w:rsidR="00BC1150" w:rsidRPr="003D1290">
              <w:rPr>
                <w:rFonts w:eastAsia="Times New Roman" w:cstheme="minorHAnsi"/>
                <w:color w:val="000000"/>
                <w:sz w:val="24"/>
                <w:szCs w:val="24"/>
              </w:rPr>
              <w:t>2.55</w:t>
            </w:r>
          </w:p>
        </w:tc>
        <w:tc>
          <w:tcPr>
            <w:tcW w:w="1479" w:type="dxa"/>
          </w:tcPr>
          <w:p w14:paraId="236434C1"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70C606BC" w14:textId="0C333425"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2DADC1A9" w14:textId="77FD5BB2"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A54932" w14:paraId="77A0B45D" w14:textId="7DEB4B5B"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C01D554"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lastRenderedPageBreak/>
              <w:t>Child Outpatient</w:t>
            </w:r>
          </w:p>
        </w:tc>
        <w:tc>
          <w:tcPr>
            <w:tcW w:w="3003" w:type="dxa"/>
            <w:noWrap/>
            <w:hideMark/>
          </w:tcPr>
          <w:p w14:paraId="0D61B45C"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7850F3C7"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U9 HN</w:t>
            </w:r>
          </w:p>
        </w:tc>
        <w:tc>
          <w:tcPr>
            <w:tcW w:w="2207" w:type="dxa"/>
            <w:noWrap/>
            <w:hideMark/>
          </w:tcPr>
          <w:p w14:paraId="54A508A3"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Face to Face, 11 to 20 min</w:t>
            </w:r>
          </w:p>
        </w:tc>
        <w:tc>
          <w:tcPr>
            <w:tcW w:w="2204" w:type="dxa"/>
            <w:noWrap/>
            <w:hideMark/>
          </w:tcPr>
          <w:p w14:paraId="5A492C0E"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442C02EE"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11 to 20 min.</w:t>
            </w:r>
          </w:p>
        </w:tc>
        <w:tc>
          <w:tcPr>
            <w:tcW w:w="3445" w:type="dxa"/>
            <w:noWrap/>
            <w:hideMark/>
          </w:tcPr>
          <w:p w14:paraId="6779493D" w14:textId="57A34279"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$29.14</w:t>
            </w:r>
          </w:p>
        </w:tc>
        <w:tc>
          <w:tcPr>
            <w:tcW w:w="2281" w:type="dxa"/>
            <w:noWrap/>
            <w:hideMark/>
          </w:tcPr>
          <w:p w14:paraId="32FB8EC4" w14:textId="4B068861"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$3</w:t>
            </w:r>
            <w:r w:rsidR="00BC1150" w:rsidRPr="003D1290">
              <w:rPr>
                <w:rFonts w:eastAsia="Times New Roman" w:cstheme="minorHAnsi"/>
                <w:color w:val="000000"/>
                <w:sz w:val="24"/>
                <w:szCs w:val="24"/>
              </w:rPr>
              <w:t>2.55</w:t>
            </w:r>
          </w:p>
        </w:tc>
        <w:tc>
          <w:tcPr>
            <w:tcW w:w="1479" w:type="dxa"/>
          </w:tcPr>
          <w:p w14:paraId="105988D4"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2A0035E2" w14:textId="0702C559"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46B6CF87" w14:textId="651FDAE4"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A54932" w14:paraId="688E8203" w14:textId="6E44566A" w:rsidTr="00EB5BA7">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B3458B5"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523BFA95"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6209167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U9 U4</w:t>
            </w:r>
          </w:p>
        </w:tc>
        <w:tc>
          <w:tcPr>
            <w:tcW w:w="2207" w:type="dxa"/>
            <w:noWrap/>
            <w:hideMark/>
          </w:tcPr>
          <w:p w14:paraId="11AEF7F9"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Non Face to Face, 11 to 20 min</w:t>
            </w:r>
          </w:p>
        </w:tc>
        <w:tc>
          <w:tcPr>
            <w:tcW w:w="2204" w:type="dxa"/>
            <w:noWrap/>
            <w:hideMark/>
          </w:tcPr>
          <w:p w14:paraId="006BB5CC"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w:t>
            </w:r>
          </w:p>
        </w:tc>
        <w:tc>
          <w:tcPr>
            <w:tcW w:w="1391" w:type="dxa"/>
            <w:noWrap/>
            <w:hideMark/>
          </w:tcPr>
          <w:p w14:paraId="3F29F846"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11 to 20 min.</w:t>
            </w:r>
          </w:p>
        </w:tc>
        <w:tc>
          <w:tcPr>
            <w:tcW w:w="3445" w:type="dxa"/>
            <w:noWrap/>
            <w:hideMark/>
          </w:tcPr>
          <w:p w14:paraId="482672DE" w14:textId="252F926B"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$21.85</w:t>
            </w:r>
          </w:p>
        </w:tc>
        <w:tc>
          <w:tcPr>
            <w:tcW w:w="2281" w:type="dxa"/>
            <w:noWrap/>
            <w:hideMark/>
          </w:tcPr>
          <w:p w14:paraId="06118100" w14:textId="27D93F58"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w:t>
            </w:r>
            <w:r w:rsidR="001A52FA" w:rsidRPr="003D1290">
              <w:rPr>
                <w:rFonts w:eastAsia="Times New Roman" w:cstheme="minorHAnsi"/>
                <w:color w:val="000000"/>
                <w:sz w:val="24"/>
                <w:szCs w:val="24"/>
              </w:rPr>
              <w:t>4.40</w:t>
            </w:r>
          </w:p>
        </w:tc>
        <w:tc>
          <w:tcPr>
            <w:tcW w:w="1479" w:type="dxa"/>
          </w:tcPr>
          <w:p w14:paraId="25B45DB1"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51523543" w14:textId="6F6235BC"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4EB421AF" w14:textId="59D2234E"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A54932" w14:paraId="138C287F" w14:textId="6F7D161B"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E1EA2F4"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385E39C4"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11DAE6DA"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U9 U4 HN</w:t>
            </w:r>
          </w:p>
        </w:tc>
        <w:tc>
          <w:tcPr>
            <w:tcW w:w="2207" w:type="dxa"/>
            <w:noWrap/>
            <w:hideMark/>
          </w:tcPr>
          <w:p w14:paraId="15D6FA16"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Non Face to Face, 11 to 20 min</w:t>
            </w:r>
          </w:p>
        </w:tc>
        <w:tc>
          <w:tcPr>
            <w:tcW w:w="2204" w:type="dxa"/>
            <w:noWrap/>
            <w:hideMark/>
          </w:tcPr>
          <w:p w14:paraId="7344DD01"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33DF665A"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11 to 20 min.</w:t>
            </w:r>
          </w:p>
        </w:tc>
        <w:tc>
          <w:tcPr>
            <w:tcW w:w="3445" w:type="dxa"/>
            <w:noWrap/>
            <w:hideMark/>
          </w:tcPr>
          <w:p w14:paraId="1C664F42" w14:textId="7BCEE560"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$21.85</w:t>
            </w:r>
          </w:p>
        </w:tc>
        <w:tc>
          <w:tcPr>
            <w:tcW w:w="2281" w:type="dxa"/>
            <w:noWrap/>
            <w:hideMark/>
          </w:tcPr>
          <w:p w14:paraId="1BFB522C" w14:textId="2B3241FA"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w:t>
            </w:r>
            <w:r w:rsidR="001A52FA" w:rsidRPr="003D1290">
              <w:rPr>
                <w:rFonts w:eastAsia="Times New Roman" w:cstheme="minorHAnsi"/>
                <w:color w:val="000000"/>
                <w:sz w:val="24"/>
                <w:szCs w:val="24"/>
              </w:rPr>
              <w:t>4.40</w:t>
            </w:r>
          </w:p>
        </w:tc>
        <w:tc>
          <w:tcPr>
            <w:tcW w:w="1479" w:type="dxa"/>
          </w:tcPr>
          <w:p w14:paraId="2821CFBA"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10C2835D" w14:textId="0CC97889"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2CC5FA5A" w14:textId="11363BFD"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A54932" w14:paraId="1ADE0C45" w14:textId="422221F1"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2FA40B2"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559094C0"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26A76A69"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UB</w:t>
            </w:r>
          </w:p>
        </w:tc>
        <w:tc>
          <w:tcPr>
            <w:tcW w:w="2207" w:type="dxa"/>
            <w:noWrap/>
            <w:hideMark/>
          </w:tcPr>
          <w:p w14:paraId="7FAA14C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Face to Face, 21 to 30 min</w:t>
            </w:r>
          </w:p>
        </w:tc>
        <w:tc>
          <w:tcPr>
            <w:tcW w:w="2204" w:type="dxa"/>
            <w:noWrap/>
            <w:hideMark/>
          </w:tcPr>
          <w:p w14:paraId="3AEB55C8"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w:t>
            </w:r>
          </w:p>
        </w:tc>
        <w:tc>
          <w:tcPr>
            <w:tcW w:w="1391" w:type="dxa"/>
            <w:noWrap/>
            <w:hideMark/>
          </w:tcPr>
          <w:p w14:paraId="7146A48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21 to 30 min.</w:t>
            </w:r>
          </w:p>
        </w:tc>
        <w:tc>
          <w:tcPr>
            <w:tcW w:w="3445" w:type="dxa"/>
            <w:noWrap/>
            <w:hideMark/>
          </w:tcPr>
          <w:p w14:paraId="3E21FAAD" w14:textId="51E76FA7"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$47.94</w:t>
            </w:r>
          </w:p>
        </w:tc>
        <w:tc>
          <w:tcPr>
            <w:tcW w:w="2281" w:type="dxa"/>
            <w:noWrap/>
            <w:hideMark/>
          </w:tcPr>
          <w:p w14:paraId="389A849B" w14:textId="475AA17B"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w:t>
            </w:r>
            <w:r w:rsidR="001A52FA" w:rsidRPr="003D1290">
              <w:rPr>
                <w:rFonts w:eastAsia="Times New Roman" w:cstheme="minorHAnsi"/>
                <w:color w:val="000000"/>
                <w:sz w:val="24"/>
                <w:szCs w:val="24"/>
              </w:rPr>
              <w:t>3.5</w:t>
            </w:r>
            <w:r w:rsidR="002A26F3" w:rsidRPr="003D1290">
              <w:rPr>
                <w:rFonts w:eastAsia="Times New Roman" w:cstheme="minorHAnsi"/>
                <w:color w:val="000000"/>
                <w:sz w:val="24"/>
                <w:szCs w:val="24"/>
              </w:rPr>
              <w:t>2</w:t>
            </w:r>
          </w:p>
        </w:tc>
        <w:tc>
          <w:tcPr>
            <w:tcW w:w="1479" w:type="dxa"/>
          </w:tcPr>
          <w:p w14:paraId="6ED5F9F6"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65C5150F" w14:textId="3406401A"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327CECD3" w14:textId="54C5DCFB"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A54932" w14:paraId="45061D95" w14:textId="7D961F0F"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389845D"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5DA7C0B2"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07984F80"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UB HN</w:t>
            </w:r>
          </w:p>
        </w:tc>
        <w:tc>
          <w:tcPr>
            <w:tcW w:w="2207" w:type="dxa"/>
            <w:noWrap/>
            <w:hideMark/>
          </w:tcPr>
          <w:p w14:paraId="792E8503"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Face to Face, 21 to 30 min</w:t>
            </w:r>
          </w:p>
        </w:tc>
        <w:tc>
          <w:tcPr>
            <w:tcW w:w="2204" w:type="dxa"/>
            <w:noWrap/>
            <w:hideMark/>
          </w:tcPr>
          <w:p w14:paraId="08B1C80B"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2753FC87"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21 to 30 min.</w:t>
            </w:r>
          </w:p>
        </w:tc>
        <w:tc>
          <w:tcPr>
            <w:tcW w:w="3445" w:type="dxa"/>
            <w:noWrap/>
            <w:hideMark/>
          </w:tcPr>
          <w:p w14:paraId="5C0B992A" w14:textId="1583A01D"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$47.94</w:t>
            </w:r>
          </w:p>
        </w:tc>
        <w:tc>
          <w:tcPr>
            <w:tcW w:w="2281" w:type="dxa"/>
            <w:noWrap/>
            <w:hideMark/>
          </w:tcPr>
          <w:p w14:paraId="43FFBD18" w14:textId="2EFB5238"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w:t>
            </w:r>
            <w:r w:rsidR="001A52FA" w:rsidRPr="003D1290">
              <w:rPr>
                <w:rFonts w:eastAsia="Times New Roman" w:cstheme="minorHAnsi"/>
                <w:color w:val="000000"/>
                <w:sz w:val="24"/>
                <w:szCs w:val="24"/>
              </w:rPr>
              <w:t>3.5</w:t>
            </w:r>
            <w:r w:rsidR="002A26F3" w:rsidRPr="003D1290">
              <w:rPr>
                <w:rFonts w:eastAsia="Times New Roman" w:cstheme="minorHAnsi"/>
                <w:color w:val="000000"/>
                <w:sz w:val="24"/>
                <w:szCs w:val="24"/>
              </w:rPr>
              <w:t>2</w:t>
            </w:r>
          </w:p>
        </w:tc>
        <w:tc>
          <w:tcPr>
            <w:tcW w:w="1479" w:type="dxa"/>
          </w:tcPr>
          <w:p w14:paraId="6700E536"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124EB517" w14:textId="0372D278"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03327C70" w14:textId="7085F584"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A54932" w14:paraId="7C0A427C" w14:textId="42DC7D13"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6A9AB22"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0616EE34"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38BCF2DE"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UB U4</w:t>
            </w:r>
          </w:p>
        </w:tc>
        <w:tc>
          <w:tcPr>
            <w:tcW w:w="2207" w:type="dxa"/>
            <w:noWrap/>
            <w:hideMark/>
          </w:tcPr>
          <w:p w14:paraId="43BE0E68"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Non Face to Face, 21 to 30 min</w:t>
            </w:r>
          </w:p>
        </w:tc>
        <w:tc>
          <w:tcPr>
            <w:tcW w:w="2204" w:type="dxa"/>
            <w:noWrap/>
            <w:hideMark/>
          </w:tcPr>
          <w:p w14:paraId="6D3B8ADD"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w:t>
            </w:r>
          </w:p>
        </w:tc>
        <w:tc>
          <w:tcPr>
            <w:tcW w:w="1391" w:type="dxa"/>
            <w:noWrap/>
            <w:hideMark/>
          </w:tcPr>
          <w:p w14:paraId="204B2D6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21 to 30 min.</w:t>
            </w:r>
          </w:p>
        </w:tc>
        <w:tc>
          <w:tcPr>
            <w:tcW w:w="3445" w:type="dxa"/>
            <w:noWrap/>
            <w:hideMark/>
          </w:tcPr>
          <w:p w14:paraId="7F18CE0E" w14:textId="6CACBC29"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$35.95</w:t>
            </w:r>
          </w:p>
        </w:tc>
        <w:tc>
          <w:tcPr>
            <w:tcW w:w="2281" w:type="dxa"/>
            <w:noWrap/>
            <w:hideMark/>
          </w:tcPr>
          <w:p w14:paraId="75A5FDE5" w14:textId="79C03B84"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40.15</w:t>
            </w:r>
          </w:p>
        </w:tc>
        <w:tc>
          <w:tcPr>
            <w:tcW w:w="1479" w:type="dxa"/>
          </w:tcPr>
          <w:p w14:paraId="224B8552"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2AFDDAA7" w14:textId="0AE22FAC"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1FB71813" w14:textId="67BA05D8"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A54932" w14:paraId="27A77D6E" w14:textId="4E235709"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0A57879"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570B8350"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6FB9673B"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UB U4 HN</w:t>
            </w:r>
          </w:p>
        </w:tc>
        <w:tc>
          <w:tcPr>
            <w:tcW w:w="2207" w:type="dxa"/>
            <w:noWrap/>
            <w:hideMark/>
          </w:tcPr>
          <w:p w14:paraId="36BA341A"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Non Face to Face, 21 to 30 min</w:t>
            </w:r>
          </w:p>
        </w:tc>
        <w:tc>
          <w:tcPr>
            <w:tcW w:w="2204" w:type="dxa"/>
            <w:noWrap/>
            <w:hideMark/>
          </w:tcPr>
          <w:p w14:paraId="206D920E"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2688D6F0"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21 to 30 min.</w:t>
            </w:r>
          </w:p>
        </w:tc>
        <w:tc>
          <w:tcPr>
            <w:tcW w:w="3445" w:type="dxa"/>
            <w:noWrap/>
            <w:hideMark/>
          </w:tcPr>
          <w:p w14:paraId="6AAA8356" w14:textId="6492F8FC"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$35.95</w:t>
            </w:r>
          </w:p>
        </w:tc>
        <w:tc>
          <w:tcPr>
            <w:tcW w:w="2281" w:type="dxa"/>
            <w:noWrap/>
            <w:hideMark/>
          </w:tcPr>
          <w:p w14:paraId="2A7D6564" w14:textId="420B25D0"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40.15</w:t>
            </w:r>
          </w:p>
        </w:tc>
        <w:tc>
          <w:tcPr>
            <w:tcW w:w="1479" w:type="dxa"/>
          </w:tcPr>
          <w:p w14:paraId="0881B0FE"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2EB8D080" w14:textId="1868D35F"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3CCECEB5" w14:textId="032390B3"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A54932" w14:paraId="0FA806DF" w14:textId="64DCD8CF"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F839F1B"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577BA6D9"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3DBCBD15"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UC</w:t>
            </w:r>
          </w:p>
        </w:tc>
        <w:tc>
          <w:tcPr>
            <w:tcW w:w="2207" w:type="dxa"/>
            <w:noWrap/>
            <w:hideMark/>
          </w:tcPr>
          <w:p w14:paraId="0CAE97D6"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Face to Face, 31 min plus</w:t>
            </w:r>
          </w:p>
        </w:tc>
        <w:tc>
          <w:tcPr>
            <w:tcW w:w="2204" w:type="dxa"/>
            <w:noWrap/>
            <w:hideMark/>
          </w:tcPr>
          <w:p w14:paraId="2103B1FA"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w:t>
            </w:r>
          </w:p>
        </w:tc>
        <w:tc>
          <w:tcPr>
            <w:tcW w:w="1391" w:type="dxa"/>
            <w:noWrap/>
            <w:hideMark/>
          </w:tcPr>
          <w:p w14:paraId="25CF975E"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31  min. plus</w:t>
            </w:r>
          </w:p>
        </w:tc>
        <w:tc>
          <w:tcPr>
            <w:tcW w:w="3445" w:type="dxa"/>
            <w:noWrap/>
            <w:hideMark/>
          </w:tcPr>
          <w:p w14:paraId="27EEB8EE" w14:textId="04799867"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$76.02</w:t>
            </w:r>
          </w:p>
        </w:tc>
        <w:tc>
          <w:tcPr>
            <w:tcW w:w="2281" w:type="dxa"/>
            <w:noWrap/>
            <w:hideMark/>
          </w:tcPr>
          <w:p w14:paraId="0C395CC1" w14:textId="61E637F1"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84.90</w:t>
            </w:r>
          </w:p>
        </w:tc>
        <w:tc>
          <w:tcPr>
            <w:tcW w:w="1479" w:type="dxa"/>
          </w:tcPr>
          <w:p w14:paraId="48BB3417"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2C2BD43E" w14:textId="07B1BD63"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07765BFD" w14:textId="287A2A3D"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A54932" w14:paraId="16B35375" w14:textId="62B3A3C4"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C1C59AD"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26A91253"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3F30B0C7"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UC HN</w:t>
            </w:r>
          </w:p>
        </w:tc>
        <w:tc>
          <w:tcPr>
            <w:tcW w:w="2207" w:type="dxa"/>
            <w:noWrap/>
            <w:hideMark/>
          </w:tcPr>
          <w:p w14:paraId="49FA85BA"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Face to Face, 31 min plus</w:t>
            </w:r>
          </w:p>
        </w:tc>
        <w:tc>
          <w:tcPr>
            <w:tcW w:w="2204" w:type="dxa"/>
            <w:noWrap/>
            <w:hideMark/>
          </w:tcPr>
          <w:p w14:paraId="2AE91CB2"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4BFE9043"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31  min. plus</w:t>
            </w:r>
          </w:p>
        </w:tc>
        <w:tc>
          <w:tcPr>
            <w:tcW w:w="3445" w:type="dxa"/>
            <w:noWrap/>
            <w:hideMark/>
          </w:tcPr>
          <w:p w14:paraId="7FF12BA2" w14:textId="51B0DA09"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$76.02</w:t>
            </w:r>
          </w:p>
        </w:tc>
        <w:tc>
          <w:tcPr>
            <w:tcW w:w="2281" w:type="dxa"/>
            <w:noWrap/>
            <w:hideMark/>
          </w:tcPr>
          <w:p w14:paraId="6223E920" w14:textId="3BBC0801"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84.90</w:t>
            </w:r>
          </w:p>
        </w:tc>
        <w:tc>
          <w:tcPr>
            <w:tcW w:w="1479" w:type="dxa"/>
          </w:tcPr>
          <w:p w14:paraId="7273773E"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1667EC58" w14:textId="5F05895C"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209E9283" w14:textId="2BE2B6C0"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BB3492" w14:paraId="0D59F1FD" w14:textId="7E676C2D"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8957961"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195E8231"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59B54054"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UC U4</w:t>
            </w:r>
          </w:p>
        </w:tc>
        <w:tc>
          <w:tcPr>
            <w:tcW w:w="2207" w:type="dxa"/>
            <w:noWrap/>
            <w:hideMark/>
          </w:tcPr>
          <w:p w14:paraId="1971CF01"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Non Face to Face, 31 min plus</w:t>
            </w:r>
          </w:p>
        </w:tc>
        <w:tc>
          <w:tcPr>
            <w:tcW w:w="2204" w:type="dxa"/>
            <w:noWrap/>
            <w:hideMark/>
          </w:tcPr>
          <w:p w14:paraId="3E1F0FD6"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w:t>
            </w:r>
          </w:p>
        </w:tc>
        <w:tc>
          <w:tcPr>
            <w:tcW w:w="1391" w:type="dxa"/>
            <w:noWrap/>
            <w:hideMark/>
          </w:tcPr>
          <w:p w14:paraId="48AF609B"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31  min. plus</w:t>
            </w:r>
          </w:p>
        </w:tc>
        <w:tc>
          <w:tcPr>
            <w:tcW w:w="3445" w:type="dxa"/>
            <w:noWrap/>
            <w:hideMark/>
          </w:tcPr>
          <w:p w14:paraId="0B19E850" w14:textId="673C61F6"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$57.01</w:t>
            </w:r>
          </w:p>
        </w:tc>
        <w:tc>
          <w:tcPr>
            <w:tcW w:w="2281" w:type="dxa"/>
            <w:noWrap/>
            <w:hideMark/>
          </w:tcPr>
          <w:p w14:paraId="7BF1FBE8" w14:textId="3178DDD9"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63.67</w:t>
            </w:r>
          </w:p>
        </w:tc>
        <w:tc>
          <w:tcPr>
            <w:tcW w:w="1479" w:type="dxa"/>
          </w:tcPr>
          <w:p w14:paraId="2713C83F"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311DE66F" w14:textId="7C5369EE"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60ADEA37" w14:textId="631DEC1D"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A54932" w14:paraId="1620C484" w14:textId="0AFF212B"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EA53061" w14:textId="5DA69C5A"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lastRenderedPageBreak/>
              <w:t>Child Outpatient</w:t>
            </w:r>
          </w:p>
        </w:tc>
        <w:tc>
          <w:tcPr>
            <w:tcW w:w="3003" w:type="dxa"/>
            <w:noWrap/>
            <w:hideMark/>
          </w:tcPr>
          <w:p w14:paraId="323DDF4B"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90899</w:t>
            </w:r>
          </w:p>
        </w:tc>
        <w:tc>
          <w:tcPr>
            <w:tcW w:w="2730" w:type="dxa"/>
            <w:noWrap/>
            <w:hideMark/>
          </w:tcPr>
          <w:p w14:paraId="0AAC02DC"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UC U4 HN</w:t>
            </w:r>
          </w:p>
        </w:tc>
        <w:tc>
          <w:tcPr>
            <w:tcW w:w="2207" w:type="dxa"/>
            <w:noWrap/>
            <w:hideMark/>
          </w:tcPr>
          <w:p w14:paraId="03F677C2"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Care Consultation - Non Face to Face, 31 min. plus</w:t>
            </w:r>
          </w:p>
        </w:tc>
        <w:tc>
          <w:tcPr>
            <w:tcW w:w="2204" w:type="dxa"/>
            <w:noWrap/>
            <w:hideMark/>
          </w:tcPr>
          <w:p w14:paraId="215D0C0B"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09A3CF2D"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31  min. plus</w:t>
            </w:r>
          </w:p>
        </w:tc>
        <w:tc>
          <w:tcPr>
            <w:tcW w:w="3445" w:type="dxa"/>
            <w:noWrap/>
            <w:hideMark/>
          </w:tcPr>
          <w:p w14:paraId="6C4FA845" w14:textId="6013D2C0"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$57.01</w:t>
            </w:r>
          </w:p>
        </w:tc>
        <w:tc>
          <w:tcPr>
            <w:tcW w:w="2281" w:type="dxa"/>
            <w:noWrap/>
            <w:hideMark/>
          </w:tcPr>
          <w:p w14:paraId="46F73E60" w14:textId="22D0EEEA"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63.67</w:t>
            </w:r>
          </w:p>
        </w:tc>
        <w:tc>
          <w:tcPr>
            <w:tcW w:w="1479" w:type="dxa"/>
          </w:tcPr>
          <w:p w14:paraId="2DD25B7E"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580C3013" w14:textId="1C1D5F01"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78A81249" w14:textId="669D3DCA"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A54932" w14:paraId="451477DE" w14:textId="62D2660A"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21FB50D"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157176F0"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3CEC860B"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HN</w:t>
            </w:r>
          </w:p>
        </w:tc>
        <w:tc>
          <w:tcPr>
            <w:tcW w:w="2207" w:type="dxa"/>
            <w:noWrap/>
            <w:hideMark/>
          </w:tcPr>
          <w:p w14:paraId="58DF2EF5"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Individual</w:t>
            </w:r>
          </w:p>
        </w:tc>
        <w:tc>
          <w:tcPr>
            <w:tcW w:w="2204" w:type="dxa"/>
            <w:hideMark/>
          </w:tcPr>
          <w:p w14:paraId="05195A7A"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38B0BC4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6F3303D2" w14:textId="67C94844"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$28.34</w:t>
            </w:r>
          </w:p>
        </w:tc>
        <w:tc>
          <w:tcPr>
            <w:tcW w:w="2281" w:type="dxa"/>
            <w:noWrap/>
            <w:hideMark/>
          </w:tcPr>
          <w:p w14:paraId="132672F2" w14:textId="31332C00"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31.65</w:t>
            </w:r>
          </w:p>
        </w:tc>
        <w:tc>
          <w:tcPr>
            <w:tcW w:w="1479" w:type="dxa"/>
          </w:tcPr>
          <w:p w14:paraId="0EAA54FF"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3F4F7CB7" w14:textId="75851CAF"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3CA180A6" w14:textId="67704BB9"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A54932" w14:paraId="0D68985F" w14:textId="1AD1332E" w:rsidTr="00EB5BA7">
        <w:trPr>
          <w:trHeight w:val="630"/>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D476434"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76DBEF96"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6E833F61"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HQ</w:t>
            </w:r>
          </w:p>
        </w:tc>
        <w:tc>
          <w:tcPr>
            <w:tcW w:w="2207" w:type="dxa"/>
            <w:noWrap/>
            <w:hideMark/>
          </w:tcPr>
          <w:p w14:paraId="3C23700A"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Group, per recipient</w:t>
            </w:r>
          </w:p>
        </w:tc>
        <w:tc>
          <w:tcPr>
            <w:tcW w:w="2204" w:type="dxa"/>
            <w:hideMark/>
          </w:tcPr>
          <w:p w14:paraId="368DF697"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 Clinical Trainee (same rate as clinical supervisor)</w:t>
            </w:r>
          </w:p>
        </w:tc>
        <w:tc>
          <w:tcPr>
            <w:tcW w:w="1391" w:type="dxa"/>
            <w:noWrap/>
            <w:hideMark/>
          </w:tcPr>
          <w:p w14:paraId="7F39D937"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694F156E" w14:textId="2FE63E88"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$5.68</w:t>
            </w:r>
          </w:p>
        </w:tc>
        <w:tc>
          <w:tcPr>
            <w:tcW w:w="2281" w:type="dxa"/>
            <w:noWrap/>
            <w:hideMark/>
          </w:tcPr>
          <w:p w14:paraId="19F5FFF2" w14:textId="4E79EE52"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6.34</w:t>
            </w:r>
          </w:p>
        </w:tc>
        <w:tc>
          <w:tcPr>
            <w:tcW w:w="1479" w:type="dxa"/>
          </w:tcPr>
          <w:p w14:paraId="18CC79AC"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5CBEEBF8" w14:textId="1EC2232F"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66A51B23" w14:textId="236F6F00"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A54932" w14:paraId="24FB501E" w14:textId="670F0D17"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0AA237F"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1A206E58"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6935EA14"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HQ HN</w:t>
            </w:r>
          </w:p>
        </w:tc>
        <w:tc>
          <w:tcPr>
            <w:tcW w:w="2207" w:type="dxa"/>
            <w:noWrap/>
            <w:hideMark/>
          </w:tcPr>
          <w:p w14:paraId="5461EAE0"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Group, per recipient</w:t>
            </w:r>
          </w:p>
        </w:tc>
        <w:tc>
          <w:tcPr>
            <w:tcW w:w="2204" w:type="dxa"/>
            <w:hideMark/>
          </w:tcPr>
          <w:p w14:paraId="4B7C8138"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02762620"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09A158DE" w14:textId="443D9F0D"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$5.68</w:t>
            </w:r>
          </w:p>
        </w:tc>
        <w:tc>
          <w:tcPr>
            <w:tcW w:w="2281" w:type="dxa"/>
            <w:noWrap/>
            <w:hideMark/>
          </w:tcPr>
          <w:p w14:paraId="0DDAFBD2" w14:textId="0B0B84ED"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w:t>
            </w:r>
            <w:r w:rsidR="001A52FA" w:rsidRPr="003D1290">
              <w:rPr>
                <w:rFonts w:eastAsia="Times New Roman" w:cstheme="minorHAnsi"/>
                <w:color w:val="000000"/>
                <w:sz w:val="24"/>
                <w:szCs w:val="24"/>
              </w:rPr>
              <w:t>6.34</w:t>
            </w:r>
          </w:p>
        </w:tc>
        <w:tc>
          <w:tcPr>
            <w:tcW w:w="1479" w:type="dxa"/>
          </w:tcPr>
          <w:p w14:paraId="551E0FBF" w14:textId="0837C0A4"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47360787" w14:textId="472E451C"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47762377" w14:textId="7ECBA400"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0075CE" w14:paraId="138AC7DA" w14:textId="1A3B6C97"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83D5943"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4496570A"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5695E7CF"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HQ HR</w:t>
            </w:r>
          </w:p>
        </w:tc>
        <w:tc>
          <w:tcPr>
            <w:tcW w:w="2207" w:type="dxa"/>
            <w:noWrap/>
            <w:hideMark/>
          </w:tcPr>
          <w:p w14:paraId="4FEACD7C"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Multiple families w/recipients</w:t>
            </w:r>
          </w:p>
        </w:tc>
        <w:tc>
          <w:tcPr>
            <w:tcW w:w="2204" w:type="dxa"/>
            <w:hideMark/>
          </w:tcPr>
          <w:p w14:paraId="7DD9ED5A"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 Clinical Trainee (same rate as clinical supervisor)</w:t>
            </w:r>
          </w:p>
        </w:tc>
        <w:tc>
          <w:tcPr>
            <w:tcW w:w="1391" w:type="dxa"/>
            <w:noWrap/>
            <w:hideMark/>
          </w:tcPr>
          <w:p w14:paraId="2C7397B3"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698F6732" w14:textId="0FA4809B"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$7.87</w:t>
            </w:r>
          </w:p>
        </w:tc>
        <w:tc>
          <w:tcPr>
            <w:tcW w:w="2281" w:type="dxa"/>
            <w:noWrap/>
            <w:hideMark/>
          </w:tcPr>
          <w:p w14:paraId="3D76D9B5" w14:textId="34E67760"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$8.</w:t>
            </w:r>
            <w:r w:rsidR="001A52FA" w:rsidRPr="003D1290">
              <w:rPr>
                <w:rFonts w:eastAsia="Times New Roman" w:cstheme="minorHAnsi"/>
                <w:color w:val="000000"/>
                <w:sz w:val="24"/>
                <w:szCs w:val="24"/>
              </w:rPr>
              <w:t>79</w:t>
            </w:r>
          </w:p>
        </w:tc>
        <w:tc>
          <w:tcPr>
            <w:tcW w:w="1479" w:type="dxa"/>
          </w:tcPr>
          <w:p w14:paraId="49A94C6B"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43FDAA58" w14:textId="4C85F232"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74C1A6F5" w14:textId="757CBA1F"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0075CE" w14:paraId="387D2238" w14:textId="442EF77F"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E21BA88"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7EFDC00E"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67BDD251"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HQ HR HN</w:t>
            </w:r>
          </w:p>
        </w:tc>
        <w:tc>
          <w:tcPr>
            <w:tcW w:w="2207" w:type="dxa"/>
            <w:noWrap/>
            <w:hideMark/>
          </w:tcPr>
          <w:p w14:paraId="783A69BB"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Multiple families w/recipients</w:t>
            </w:r>
          </w:p>
        </w:tc>
        <w:tc>
          <w:tcPr>
            <w:tcW w:w="2204" w:type="dxa"/>
            <w:hideMark/>
          </w:tcPr>
          <w:p w14:paraId="73F711E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6875FB1E"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112F9D05" w14:textId="6A0EA82F"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$7.87</w:t>
            </w:r>
          </w:p>
        </w:tc>
        <w:tc>
          <w:tcPr>
            <w:tcW w:w="2281" w:type="dxa"/>
            <w:noWrap/>
            <w:hideMark/>
          </w:tcPr>
          <w:p w14:paraId="6AA78A9A" w14:textId="4F570484"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$8.</w:t>
            </w:r>
            <w:r w:rsidR="001A52FA" w:rsidRPr="003D1290">
              <w:rPr>
                <w:rFonts w:eastAsia="Times New Roman" w:cstheme="minorHAnsi"/>
                <w:color w:val="000000"/>
                <w:sz w:val="24"/>
                <w:szCs w:val="24"/>
              </w:rPr>
              <w:t>79</w:t>
            </w:r>
          </w:p>
        </w:tc>
        <w:tc>
          <w:tcPr>
            <w:tcW w:w="1479" w:type="dxa"/>
          </w:tcPr>
          <w:p w14:paraId="26418954"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634C08F0" w14:textId="208EEDB2"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58D98B97" w14:textId="76FFD8B8"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0075CE" w14:paraId="3F2D9E83" w14:textId="2CCD127F"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39683E1"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304E17CB"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3EF3A468"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HQ HS</w:t>
            </w:r>
          </w:p>
        </w:tc>
        <w:tc>
          <w:tcPr>
            <w:tcW w:w="2207" w:type="dxa"/>
            <w:noWrap/>
            <w:hideMark/>
          </w:tcPr>
          <w:p w14:paraId="23F70592"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Multiple families w/o recipients</w:t>
            </w:r>
          </w:p>
        </w:tc>
        <w:tc>
          <w:tcPr>
            <w:tcW w:w="2204" w:type="dxa"/>
            <w:hideMark/>
          </w:tcPr>
          <w:p w14:paraId="569D7912"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 Clinical Trainee (same rate as clinical supervisor)</w:t>
            </w:r>
          </w:p>
        </w:tc>
        <w:tc>
          <w:tcPr>
            <w:tcW w:w="1391" w:type="dxa"/>
            <w:noWrap/>
            <w:hideMark/>
          </w:tcPr>
          <w:p w14:paraId="723A88DE"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4AA1AAFA" w14:textId="2DB1752B"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$7.87</w:t>
            </w:r>
          </w:p>
        </w:tc>
        <w:tc>
          <w:tcPr>
            <w:tcW w:w="2281" w:type="dxa"/>
            <w:noWrap/>
            <w:hideMark/>
          </w:tcPr>
          <w:p w14:paraId="37291C40" w14:textId="0BE8BBC1"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$8.</w:t>
            </w:r>
            <w:r w:rsidR="001A52FA" w:rsidRPr="003D1290">
              <w:rPr>
                <w:rFonts w:eastAsia="Times New Roman" w:cstheme="minorHAnsi"/>
                <w:color w:val="000000"/>
                <w:sz w:val="24"/>
                <w:szCs w:val="24"/>
              </w:rPr>
              <w:t>79</w:t>
            </w:r>
          </w:p>
        </w:tc>
        <w:tc>
          <w:tcPr>
            <w:tcW w:w="1479" w:type="dxa"/>
          </w:tcPr>
          <w:p w14:paraId="57C6046F"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584A90A1" w14:textId="14CEACC0"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524B6887" w14:textId="3F9B4409"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0075CE" w14:paraId="37390FDF" w14:textId="31F5ED71"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426EA92"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7401BADA"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016A38E8"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HQ HS HN</w:t>
            </w:r>
          </w:p>
        </w:tc>
        <w:tc>
          <w:tcPr>
            <w:tcW w:w="2207" w:type="dxa"/>
            <w:noWrap/>
            <w:hideMark/>
          </w:tcPr>
          <w:p w14:paraId="6315CB8F"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Multiple families w/o recipients</w:t>
            </w:r>
          </w:p>
        </w:tc>
        <w:tc>
          <w:tcPr>
            <w:tcW w:w="2204" w:type="dxa"/>
            <w:hideMark/>
          </w:tcPr>
          <w:p w14:paraId="562F1E64"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68ADC7C7"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6DD61B3F" w14:textId="13B471E5"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$7.87</w:t>
            </w:r>
          </w:p>
        </w:tc>
        <w:tc>
          <w:tcPr>
            <w:tcW w:w="2281" w:type="dxa"/>
            <w:noWrap/>
            <w:hideMark/>
          </w:tcPr>
          <w:p w14:paraId="49E026B0" w14:textId="0C821DBC"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$8.</w:t>
            </w:r>
            <w:r w:rsidR="001A52FA" w:rsidRPr="003D1290">
              <w:rPr>
                <w:rFonts w:eastAsia="Times New Roman" w:cstheme="minorHAnsi"/>
                <w:color w:val="000000"/>
                <w:sz w:val="24"/>
                <w:szCs w:val="24"/>
              </w:rPr>
              <w:t>79</w:t>
            </w:r>
          </w:p>
        </w:tc>
        <w:tc>
          <w:tcPr>
            <w:tcW w:w="1479" w:type="dxa"/>
          </w:tcPr>
          <w:p w14:paraId="191CB243"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5C9ABF5E" w14:textId="7BD79930"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42A2DF31" w14:textId="37AC59BB"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F1157D" w14:paraId="124B22AD" w14:textId="7D593E27"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322A100"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02873F51"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1994B063"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HR</w:t>
            </w:r>
          </w:p>
        </w:tc>
        <w:tc>
          <w:tcPr>
            <w:tcW w:w="2207" w:type="dxa"/>
            <w:noWrap/>
            <w:hideMark/>
          </w:tcPr>
          <w:p w14:paraId="783F9503"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Family w/recipient</w:t>
            </w:r>
          </w:p>
        </w:tc>
        <w:tc>
          <w:tcPr>
            <w:tcW w:w="2204" w:type="dxa"/>
            <w:hideMark/>
          </w:tcPr>
          <w:p w14:paraId="3A449D22"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 xml:space="preserve">CNS-MH; LICSW; LMFT; LPCC; LP; NP; Psychiatrist; Clinical Trainee (same rate </w:t>
            </w:r>
            <w:r w:rsidRPr="003D1290">
              <w:rPr>
                <w:rFonts w:eastAsia="Times New Roman" w:cstheme="minorHAnsi"/>
                <w:color w:val="000000"/>
                <w:sz w:val="24"/>
                <w:szCs w:val="24"/>
              </w:rPr>
              <w:lastRenderedPageBreak/>
              <w:t>as clinical supervisor)</w:t>
            </w:r>
          </w:p>
        </w:tc>
        <w:tc>
          <w:tcPr>
            <w:tcW w:w="1391" w:type="dxa"/>
            <w:noWrap/>
            <w:hideMark/>
          </w:tcPr>
          <w:p w14:paraId="754D03BB"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lastRenderedPageBreak/>
              <w:t>15 min</w:t>
            </w:r>
          </w:p>
        </w:tc>
        <w:tc>
          <w:tcPr>
            <w:tcW w:w="3445" w:type="dxa"/>
            <w:noWrap/>
            <w:hideMark/>
          </w:tcPr>
          <w:p w14:paraId="269509BB" w14:textId="3D9A0984"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$23.79</w:t>
            </w:r>
          </w:p>
        </w:tc>
        <w:tc>
          <w:tcPr>
            <w:tcW w:w="2281" w:type="dxa"/>
            <w:noWrap/>
            <w:hideMark/>
          </w:tcPr>
          <w:p w14:paraId="3EA31AE2" w14:textId="48D6CC08"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w:t>
            </w:r>
            <w:r w:rsidR="0032300A" w:rsidRPr="003D1290">
              <w:rPr>
                <w:rFonts w:eastAsia="Times New Roman" w:cstheme="minorHAnsi"/>
                <w:color w:val="000000"/>
                <w:sz w:val="24"/>
                <w:szCs w:val="24"/>
              </w:rPr>
              <w:t>6.57</w:t>
            </w:r>
          </w:p>
        </w:tc>
        <w:tc>
          <w:tcPr>
            <w:tcW w:w="1479" w:type="dxa"/>
          </w:tcPr>
          <w:p w14:paraId="1B9C975E"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55E1BAC0" w14:textId="5734B1FA"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63B258D3" w14:textId="4FC64D50"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0075CE" w14:paraId="128B6D3D" w14:textId="4C067DD4"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77E00C4"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67F048B3"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0821F1A4"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HR HN</w:t>
            </w:r>
          </w:p>
        </w:tc>
        <w:tc>
          <w:tcPr>
            <w:tcW w:w="2207" w:type="dxa"/>
            <w:noWrap/>
            <w:hideMark/>
          </w:tcPr>
          <w:p w14:paraId="193FE8A9"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Family w/recipient</w:t>
            </w:r>
          </w:p>
        </w:tc>
        <w:tc>
          <w:tcPr>
            <w:tcW w:w="2204" w:type="dxa"/>
            <w:hideMark/>
          </w:tcPr>
          <w:p w14:paraId="43CD6B31"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3A9621CD"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2C9B77A3" w14:textId="1D001A38"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$23.79</w:t>
            </w:r>
          </w:p>
        </w:tc>
        <w:tc>
          <w:tcPr>
            <w:tcW w:w="2281" w:type="dxa"/>
            <w:noWrap/>
            <w:hideMark/>
          </w:tcPr>
          <w:p w14:paraId="63496A99" w14:textId="5AFD7891"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w:t>
            </w:r>
            <w:r w:rsidR="0032300A" w:rsidRPr="003D1290">
              <w:rPr>
                <w:rFonts w:eastAsia="Times New Roman" w:cstheme="minorHAnsi"/>
                <w:color w:val="000000"/>
                <w:sz w:val="24"/>
                <w:szCs w:val="24"/>
              </w:rPr>
              <w:t>6.57</w:t>
            </w:r>
          </w:p>
        </w:tc>
        <w:tc>
          <w:tcPr>
            <w:tcW w:w="1479" w:type="dxa"/>
          </w:tcPr>
          <w:p w14:paraId="6A1BF59F"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57611F98" w14:textId="6B6057FA"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30160C6D" w14:textId="4405DD77"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0075CE" w14:paraId="28C519A8" w14:textId="58E78657"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9EA8818"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0573A669"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40C3CBA2" w14:textId="68DF5971"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HS</w:t>
            </w:r>
            <w:r w:rsidR="00DD0F24" w:rsidRPr="003D1290">
              <w:rPr>
                <w:rFonts w:eastAsia="Times New Roman" w:cstheme="minorHAnsi"/>
                <w:color w:val="000000"/>
                <w:sz w:val="24"/>
                <w:szCs w:val="24"/>
              </w:rPr>
              <w:t xml:space="preserve"> </w:t>
            </w:r>
          </w:p>
        </w:tc>
        <w:tc>
          <w:tcPr>
            <w:tcW w:w="2207" w:type="dxa"/>
            <w:noWrap/>
            <w:hideMark/>
          </w:tcPr>
          <w:p w14:paraId="3267D640"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Family w/o recipient</w:t>
            </w:r>
          </w:p>
        </w:tc>
        <w:tc>
          <w:tcPr>
            <w:tcW w:w="2204" w:type="dxa"/>
            <w:hideMark/>
          </w:tcPr>
          <w:p w14:paraId="54932B44"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 Clinical Trainee (same rate as clinical supervisor)</w:t>
            </w:r>
          </w:p>
        </w:tc>
        <w:tc>
          <w:tcPr>
            <w:tcW w:w="1391" w:type="dxa"/>
            <w:noWrap/>
            <w:hideMark/>
          </w:tcPr>
          <w:p w14:paraId="2CEFBDA0"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044A6883" w14:textId="558E0088"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$22.98</w:t>
            </w:r>
          </w:p>
        </w:tc>
        <w:tc>
          <w:tcPr>
            <w:tcW w:w="2281" w:type="dxa"/>
            <w:noWrap/>
            <w:hideMark/>
          </w:tcPr>
          <w:p w14:paraId="359824B6" w14:textId="681A9F6B"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$24.12</w:t>
            </w:r>
          </w:p>
        </w:tc>
        <w:tc>
          <w:tcPr>
            <w:tcW w:w="1479" w:type="dxa"/>
          </w:tcPr>
          <w:p w14:paraId="6FF42F43"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54385157" w14:textId="027C2716"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4519A227" w14:textId="0F954B6D"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0075CE" w14:paraId="432BD070" w14:textId="036E9740"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C761D12"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4A46099D"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7BEBB036"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HS HN</w:t>
            </w:r>
          </w:p>
        </w:tc>
        <w:tc>
          <w:tcPr>
            <w:tcW w:w="2207" w:type="dxa"/>
            <w:noWrap/>
            <w:hideMark/>
          </w:tcPr>
          <w:p w14:paraId="1BD40234"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Family w/o recipient</w:t>
            </w:r>
          </w:p>
        </w:tc>
        <w:tc>
          <w:tcPr>
            <w:tcW w:w="2204" w:type="dxa"/>
            <w:hideMark/>
          </w:tcPr>
          <w:p w14:paraId="2F653EA9"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Clinical Trainee (same rate as clinical supervisor)</w:t>
            </w:r>
          </w:p>
        </w:tc>
        <w:tc>
          <w:tcPr>
            <w:tcW w:w="1391" w:type="dxa"/>
            <w:noWrap/>
            <w:hideMark/>
          </w:tcPr>
          <w:p w14:paraId="5A21B4F5"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5A27F37E" w14:textId="69D8757E"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$22.98</w:t>
            </w:r>
          </w:p>
        </w:tc>
        <w:tc>
          <w:tcPr>
            <w:tcW w:w="2281" w:type="dxa"/>
            <w:noWrap/>
            <w:hideMark/>
          </w:tcPr>
          <w:p w14:paraId="49B51678" w14:textId="4786DA3B"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$24.12</w:t>
            </w:r>
          </w:p>
        </w:tc>
        <w:tc>
          <w:tcPr>
            <w:tcW w:w="1479" w:type="dxa"/>
          </w:tcPr>
          <w:p w14:paraId="647E6A87" w14:textId="77777777" w:rsidR="003F41A9" w:rsidRPr="003D1290" w:rsidRDefault="003F41A9"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492BBC3A" w14:textId="6DD376B8"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44AD2700" w14:textId="2DE0CC6C"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24FA8" w:rsidRPr="000075CE" w14:paraId="185DC323" w14:textId="41BE000B"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2E8202C" w14:textId="77777777" w:rsidR="00F75607" w:rsidRPr="003D1290" w:rsidRDefault="00F75607" w:rsidP="0024539D">
            <w:pPr>
              <w:rPr>
                <w:rFonts w:eastAsia="Times New Roman" w:cstheme="minorHAnsi"/>
                <w:color w:val="000000"/>
                <w:sz w:val="24"/>
                <w:szCs w:val="24"/>
              </w:rPr>
            </w:pPr>
            <w:r w:rsidRPr="003D1290">
              <w:rPr>
                <w:rFonts w:eastAsia="Times New Roman" w:cstheme="minorHAnsi"/>
                <w:color w:val="000000"/>
                <w:sz w:val="24"/>
                <w:szCs w:val="24"/>
              </w:rPr>
              <w:t>Child Outpatient</w:t>
            </w:r>
          </w:p>
        </w:tc>
        <w:tc>
          <w:tcPr>
            <w:tcW w:w="3003" w:type="dxa"/>
            <w:noWrap/>
            <w:hideMark/>
          </w:tcPr>
          <w:p w14:paraId="1E26F667"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H2027</w:t>
            </w:r>
          </w:p>
        </w:tc>
        <w:tc>
          <w:tcPr>
            <w:tcW w:w="2730" w:type="dxa"/>
            <w:noWrap/>
            <w:hideMark/>
          </w:tcPr>
          <w:p w14:paraId="57C78CA9"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 </w:t>
            </w:r>
          </w:p>
        </w:tc>
        <w:tc>
          <w:tcPr>
            <w:tcW w:w="2207" w:type="dxa"/>
            <w:noWrap/>
            <w:hideMark/>
          </w:tcPr>
          <w:p w14:paraId="1D6C0591"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Family Psychoeducation - Individual</w:t>
            </w:r>
          </w:p>
        </w:tc>
        <w:tc>
          <w:tcPr>
            <w:tcW w:w="2204" w:type="dxa"/>
            <w:hideMark/>
          </w:tcPr>
          <w:p w14:paraId="541E3ACE"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CNS-MH; LICSW; LMFT; LPCC; LP; NP; Psychiatrist; Clinical Trainee (same rate as clinical supervisor)</w:t>
            </w:r>
          </w:p>
        </w:tc>
        <w:tc>
          <w:tcPr>
            <w:tcW w:w="1391" w:type="dxa"/>
            <w:noWrap/>
            <w:hideMark/>
          </w:tcPr>
          <w:p w14:paraId="26C2D458" w14:textId="77777777" w:rsidR="00F75607" w:rsidRPr="003D1290" w:rsidRDefault="00F75607" w:rsidP="0024539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15 min</w:t>
            </w:r>
          </w:p>
        </w:tc>
        <w:tc>
          <w:tcPr>
            <w:tcW w:w="3445" w:type="dxa"/>
            <w:noWrap/>
            <w:hideMark/>
          </w:tcPr>
          <w:p w14:paraId="1B58EFD7" w14:textId="63A797D4"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$28.34</w:t>
            </w:r>
          </w:p>
        </w:tc>
        <w:tc>
          <w:tcPr>
            <w:tcW w:w="2281" w:type="dxa"/>
            <w:noWrap/>
            <w:hideMark/>
          </w:tcPr>
          <w:p w14:paraId="3DF5C39A" w14:textId="09E37128"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$29.75</w:t>
            </w:r>
          </w:p>
        </w:tc>
        <w:tc>
          <w:tcPr>
            <w:tcW w:w="1479" w:type="dxa"/>
          </w:tcPr>
          <w:p w14:paraId="7ABEF93D" w14:textId="77777777" w:rsidR="003F41A9" w:rsidRPr="003D1290" w:rsidRDefault="003F41A9"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A</w:t>
            </w:r>
          </w:p>
          <w:p w14:paraId="0C74E040" w14:textId="3F855FF4"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C</w:t>
            </w:r>
          </w:p>
          <w:p w14:paraId="3114860E" w14:textId="7ACB9DC3" w:rsidR="00F75607" w:rsidRPr="003D1290" w:rsidRDefault="00F75607" w:rsidP="002453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3D1290">
              <w:rPr>
                <w:rFonts w:eastAsia="Times New Roman" w:cstheme="minorHAnsi"/>
                <w:color w:val="000000"/>
                <w:sz w:val="24"/>
                <w:szCs w:val="24"/>
              </w:rPr>
              <w:t>D</w:t>
            </w:r>
          </w:p>
        </w:tc>
      </w:tr>
      <w:tr w:rsidR="00233904" w:rsidRPr="000075CE" w14:paraId="477E928E" w14:textId="7B679BAD"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013E789" w14:textId="77777777" w:rsidR="00F75607" w:rsidRPr="003D1290" w:rsidRDefault="00F75607" w:rsidP="0024539D">
            <w:pPr>
              <w:rPr>
                <w:rFonts w:eastAsia="Times New Roman" w:cstheme="minorHAnsi"/>
                <w:sz w:val="24"/>
                <w:szCs w:val="24"/>
              </w:rPr>
            </w:pPr>
            <w:r w:rsidRPr="003D1290">
              <w:rPr>
                <w:rFonts w:eastAsia="Times New Roman" w:cstheme="minorHAnsi"/>
                <w:sz w:val="24"/>
                <w:szCs w:val="24"/>
              </w:rPr>
              <w:t>Child Resid Tx</w:t>
            </w:r>
          </w:p>
        </w:tc>
        <w:tc>
          <w:tcPr>
            <w:tcW w:w="3003" w:type="dxa"/>
            <w:noWrap/>
            <w:hideMark/>
          </w:tcPr>
          <w:p w14:paraId="76A65A18"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H0019</w:t>
            </w:r>
          </w:p>
        </w:tc>
        <w:tc>
          <w:tcPr>
            <w:tcW w:w="2730" w:type="dxa"/>
            <w:hideMark/>
          </w:tcPr>
          <w:p w14:paraId="66DB3710"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02DC53D5"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Children's Residential Treatment</w:t>
            </w:r>
          </w:p>
        </w:tc>
        <w:tc>
          <w:tcPr>
            <w:tcW w:w="2204" w:type="dxa"/>
            <w:hideMark/>
          </w:tcPr>
          <w:p w14:paraId="5988BEE3"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 Only</w:t>
            </w:r>
          </w:p>
        </w:tc>
        <w:tc>
          <w:tcPr>
            <w:tcW w:w="1391" w:type="dxa"/>
            <w:noWrap/>
            <w:hideMark/>
          </w:tcPr>
          <w:p w14:paraId="6E0FE042" w14:textId="77777777" w:rsidR="00F75607" w:rsidRPr="003D1290" w:rsidRDefault="00F75607" w:rsidP="0024539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Per diem</w:t>
            </w:r>
          </w:p>
        </w:tc>
        <w:tc>
          <w:tcPr>
            <w:tcW w:w="3445" w:type="dxa"/>
            <w:noWrap/>
            <w:hideMark/>
          </w:tcPr>
          <w:p w14:paraId="721B33FE" w14:textId="77777777"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Contracted</w:t>
            </w:r>
          </w:p>
        </w:tc>
        <w:tc>
          <w:tcPr>
            <w:tcW w:w="2281" w:type="dxa"/>
            <w:noWrap/>
            <w:hideMark/>
          </w:tcPr>
          <w:p w14:paraId="18A68665" w14:textId="31E31CD1"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Contracted</w:t>
            </w:r>
          </w:p>
        </w:tc>
        <w:tc>
          <w:tcPr>
            <w:tcW w:w="1479" w:type="dxa"/>
          </w:tcPr>
          <w:p w14:paraId="50CC3ED2" w14:textId="77777777" w:rsidR="00F75607" w:rsidRPr="003D1290" w:rsidRDefault="00F75607" w:rsidP="002453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A67091" w:rsidRPr="005506B7" w14:paraId="0671A0E9" w14:textId="77777777"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FC84E7F" w14:textId="7B895E3E" w:rsidR="00A67091" w:rsidRPr="003D1290" w:rsidRDefault="00A67091" w:rsidP="005506B7">
            <w:pPr>
              <w:rPr>
                <w:rFonts w:eastAsia="Times New Roman" w:cstheme="minorHAnsi"/>
                <w:sz w:val="24"/>
                <w:szCs w:val="24"/>
              </w:rPr>
            </w:pPr>
            <w:r w:rsidRPr="003D1290">
              <w:rPr>
                <w:rFonts w:eastAsia="Times New Roman" w:cstheme="minorHAnsi"/>
                <w:sz w:val="24"/>
                <w:szCs w:val="24"/>
              </w:rPr>
              <w:t>CIBHS</w:t>
            </w:r>
          </w:p>
        </w:tc>
        <w:tc>
          <w:tcPr>
            <w:tcW w:w="3003" w:type="dxa"/>
            <w:noWrap/>
            <w:hideMark/>
          </w:tcPr>
          <w:p w14:paraId="127825B2" w14:textId="77777777" w:rsidR="00A67091" w:rsidRPr="003D1290" w:rsidRDefault="00A67091" w:rsidP="005506B7">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S5145</w:t>
            </w:r>
          </w:p>
        </w:tc>
        <w:tc>
          <w:tcPr>
            <w:tcW w:w="2730" w:type="dxa"/>
            <w:hideMark/>
          </w:tcPr>
          <w:p w14:paraId="264AE30D" w14:textId="77777777" w:rsidR="00A67091" w:rsidRPr="003D1290" w:rsidRDefault="00A67091" w:rsidP="005506B7">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w:t>
            </w:r>
          </w:p>
        </w:tc>
        <w:tc>
          <w:tcPr>
            <w:tcW w:w="2207" w:type="dxa"/>
            <w:hideMark/>
          </w:tcPr>
          <w:p w14:paraId="21F524D8" w14:textId="77777777" w:rsidR="00A67091" w:rsidRPr="003D1290" w:rsidRDefault="00A67091" w:rsidP="005506B7">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Children’s Intensive Behavioral Health Services </w:t>
            </w:r>
          </w:p>
        </w:tc>
        <w:tc>
          <w:tcPr>
            <w:tcW w:w="2204" w:type="dxa"/>
            <w:hideMark/>
          </w:tcPr>
          <w:p w14:paraId="54933202" w14:textId="77777777" w:rsidR="00A67091" w:rsidRPr="003D1290" w:rsidRDefault="00A67091" w:rsidP="005506B7">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 Clinical Trainee</w:t>
            </w:r>
          </w:p>
        </w:tc>
        <w:tc>
          <w:tcPr>
            <w:tcW w:w="1391" w:type="dxa"/>
            <w:noWrap/>
            <w:hideMark/>
          </w:tcPr>
          <w:p w14:paraId="2DF251C4" w14:textId="77777777" w:rsidR="00A67091" w:rsidRPr="003D1290" w:rsidRDefault="00A67091" w:rsidP="005506B7">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Per diem</w:t>
            </w:r>
          </w:p>
        </w:tc>
        <w:tc>
          <w:tcPr>
            <w:tcW w:w="3445" w:type="dxa"/>
            <w:noWrap/>
            <w:hideMark/>
          </w:tcPr>
          <w:p w14:paraId="44379A47" w14:textId="77777777" w:rsidR="00A67091" w:rsidRPr="003D1290" w:rsidRDefault="00A67091" w:rsidP="005506B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$431.23</w:t>
            </w:r>
          </w:p>
        </w:tc>
        <w:tc>
          <w:tcPr>
            <w:tcW w:w="2281" w:type="dxa"/>
            <w:noWrap/>
            <w:hideMark/>
          </w:tcPr>
          <w:p w14:paraId="242679F9" w14:textId="77777777" w:rsidR="00A67091" w:rsidRPr="003D1290" w:rsidRDefault="00A67091" w:rsidP="005506B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$431.23</w:t>
            </w:r>
          </w:p>
        </w:tc>
        <w:tc>
          <w:tcPr>
            <w:tcW w:w="1479" w:type="dxa"/>
          </w:tcPr>
          <w:p w14:paraId="732219AC" w14:textId="77777777" w:rsidR="00A67091" w:rsidRPr="003D1290" w:rsidRDefault="00A67091" w:rsidP="005506B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7E3FE1FA" w14:textId="77777777" w:rsidR="00A67091" w:rsidRPr="003D1290" w:rsidRDefault="00A67091" w:rsidP="005506B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73CD35D1" w14:textId="77777777" w:rsidR="00A67091" w:rsidRPr="003D1290" w:rsidRDefault="00A67091" w:rsidP="005506B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p w14:paraId="229698D3" w14:textId="77777777" w:rsidR="00A67091" w:rsidRPr="003D1290" w:rsidRDefault="00A67091" w:rsidP="005506B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D6782E" w:rsidRPr="005506B7" w14:paraId="17967440" w14:textId="77777777"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036BE58" w14:textId="661670EF" w:rsidR="00A67091" w:rsidRPr="003D1290" w:rsidRDefault="00A67091" w:rsidP="005506B7">
            <w:pPr>
              <w:rPr>
                <w:rFonts w:eastAsia="Times New Roman" w:cstheme="minorHAnsi"/>
                <w:sz w:val="24"/>
                <w:szCs w:val="24"/>
              </w:rPr>
            </w:pPr>
            <w:r w:rsidRPr="003D1290">
              <w:rPr>
                <w:rFonts w:eastAsia="Times New Roman" w:cstheme="minorHAnsi"/>
                <w:sz w:val="24"/>
                <w:szCs w:val="24"/>
              </w:rPr>
              <w:t>CIBHS</w:t>
            </w:r>
          </w:p>
        </w:tc>
        <w:tc>
          <w:tcPr>
            <w:tcW w:w="3003" w:type="dxa"/>
            <w:noWrap/>
            <w:hideMark/>
          </w:tcPr>
          <w:p w14:paraId="5F311C8B" w14:textId="77777777" w:rsidR="00A67091" w:rsidRPr="003D1290" w:rsidRDefault="00A67091" w:rsidP="005506B7">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S5145</w:t>
            </w:r>
          </w:p>
        </w:tc>
        <w:tc>
          <w:tcPr>
            <w:tcW w:w="2730" w:type="dxa"/>
            <w:hideMark/>
          </w:tcPr>
          <w:p w14:paraId="7A20F3E2" w14:textId="77777777" w:rsidR="00A67091" w:rsidRPr="003D1290" w:rsidRDefault="00A67091" w:rsidP="005506B7">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 HN</w:t>
            </w:r>
          </w:p>
        </w:tc>
        <w:tc>
          <w:tcPr>
            <w:tcW w:w="2207" w:type="dxa"/>
            <w:hideMark/>
          </w:tcPr>
          <w:p w14:paraId="5D391AD0" w14:textId="77777777" w:rsidR="00A67091" w:rsidRPr="003D1290" w:rsidRDefault="00A67091" w:rsidP="005506B7">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Children’s Intensive Behavioral Health Services </w:t>
            </w:r>
          </w:p>
        </w:tc>
        <w:tc>
          <w:tcPr>
            <w:tcW w:w="2204" w:type="dxa"/>
            <w:hideMark/>
          </w:tcPr>
          <w:p w14:paraId="72C68530" w14:textId="77777777" w:rsidR="00A67091" w:rsidRPr="003D1290" w:rsidRDefault="00A67091" w:rsidP="005506B7">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Clinical Trainee (same rate as clinical supervisor)</w:t>
            </w:r>
          </w:p>
        </w:tc>
        <w:tc>
          <w:tcPr>
            <w:tcW w:w="1391" w:type="dxa"/>
            <w:noWrap/>
            <w:hideMark/>
          </w:tcPr>
          <w:p w14:paraId="44F0644B" w14:textId="77777777" w:rsidR="00A67091" w:rsidRPr="003D1290" w:rsidRDefault="00A67091" w:rsidP="005506B7">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Per diem</w:t>
            </w:r>
          </w:p>
        </w:tc>
        <w:tc>
          <w:tcPr>
            <w:tcW w:w="3445" w:type="dxa"/>
            <w:noWrap/>
            <w:hideMark/>
          </w:tcPr>
          <w:p w14:paraId="554473C7" w14:textId="77777777" w:rsidR="00A67091" w:rsidRPr="003D1290" w:rsidRDefault="00A67091" w:rsidP="005506B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$431.23</w:t>
            </w:r>
          </w:p>
        </w:tc>
        <w:tc>
          <w:tcPr>
            <w:tcW w:w="2281" w:type="dxa"/>
            <w:noWrap/>
            <w:hideMark/>
          </w:tcPr>
          <w:p w14:paraId="3E1A6DAA" w14:textId="77777777" w:rsidR="00A67091" w:rsidRPr="003D1290" w:rsidRDefault="00A67091" w:rsidP="005506B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$431.23</w:t>
            </w:r>
          </w:p>
        </w:tc>
        <w:tc>
          <w:tcPr>
            <w:tcW w:w="1479" w:type="dxa"/>
          </w:tcPr>
          <w:p w14:paraId="16EDDA78" w14:textId="77777777" w:rsidR="00A67091" w:rsidRPr="003D1290" w:rsidRDefault="00A67091" w:rsidP="005506B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3DE2DA8D" w14:textId="77777777" w:rsidR="00A67091" w:rsidRPr="003D1290" w:rsidRDefault="00A67091" w:rsidP="005506B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2E72C76" w14:textId="77777777" w:rsidR="00A67091" w:rsidRPr="003D1290" w:rsidRDefault="00A67091" w:rsidP="005506B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p w14:paraId="39A19185" w14:textId="77777777" w:rsidR="00A67091" w:rsidRPr="003D1290" w:rsidRDefault="00A67091" w:rsidP="005506B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224FA8" w:rsidRPr="000075CE" w14:paraId="1A4525FC" w14:textId="4692EB9C" w:rsidTr="00EB5BA7">
        <w:trPr>
          <w:trHeight w:val="94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DC91E76" w14:textId="77777777" w:rsidR="00F75607" w:rsidRPr="003D1290" w:rsidRDefault="00F75607" w:rsidP="007C10BD">
            <w:pPr>
              <w:rPr>
                <w:rFonts w:eastAsia="Times New Roman" w:cstheme="minorHAnsi"/>
                <w:sz w:val="24"/>
                <w:szCs w:val="24"/>
              </w:rPr>
            </w:pPr>
            <w:r w:rsidRPr="003D1290">
              <w:rPr>
                <w:rFonts w:eastAsia="Times New Roman" w:cstheme="minorHAnsi"/>
                <w:sz w:val="24"/>
                <w:szCs w:val="24"/>
              </w:rPr>
              <w:t>Crisis - Adult</w:t>
            </w:r>
          </w:p>
        </w:tc>
        <w:tc>
          <w:tcPr>
            <w:tcW w:w="3003" w:type="dxa"/>
            <w:noWrap/>
            <w:hideMark/>
          </w:tcPr>
          <w:p w14:paraId="07A27CA6"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90882</w:t>
            </w:r>
          </w:p>
        </w:tc>
        <w:tc>
          <w:tcPr>
            <w:tcW w:w="2730" w:type="dxa"/>
            <w:hideMark/>
          </w:tcPr>
          <w:p w14:paraId="7F948F5E"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HK</w:t>
            </w:r>
          </w:p>
        </w:tc>
        <w:tc>
          <w:tcPr>
            <w:tcW w:w="2207" w:type="dxa"/>
            <w:hideMark/>
          </w:tcPr>
          <w:p w14:paraId="014D09A8"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Community Intervention  </w:t>
            </w:r>
          </w:p>
        </w:tc>
        <w:tc>
          <w:tcPr>
            <w:tcW w:w="2204" w:type="dxa"/>
            <w:hideMark/>
          </w:tcPr>
          <w:p w14:paraId="037812EE"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DHS Certified MH Rehabilitation Agency-LP; LICSW; LMFT; LPCC; CNS-MH; Psychiatrist; NP; Certified MH Rehabilitation </w:t>
            </w:r>
            <w:r w:rsidRPr="003D1290">
              <w:rPr>
                <w:rFonts w:eastAsia="Times New Roman" w:cstheme="minorHAnsi"/>
                <w:sz w:val="24"/>
                <w:szCs w:val="24"/>
              </w:rPr>
              <w:lastRenderedPageBreak/>
              <w:t>Professional; MH Practitioner</w:t>
            </w:r>
          </w:p>
        </w:tc>
        <w:tc>
          <w:tcPr>
            <w:tcW w:w="1391" w:type="dxa"/>
            <w:noWrap/>
            <w:hideMark/>
          </w:tcPr>
          <w:p w14:paraId="307ADDF9"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Session</w:t>
            </w:r>
          </w:p>
        </w:tc>
        <w:tc>
          <w:tcPr>
            <w:tcW w:w="3445" w:type="dxa"/>
            <w:noWrap/>
            <w:hideMark/>
          </w:tcPr>
          <w:p w14:paraId="74A2708E" w14:textId="4E1B7E0C" w:rsidR="00F75607" w:rsidRPr="003D1290" w:rsidRDefault="00F75607" w:rsidP="007C10B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$48.68</w:t>
            </w:r>
          </w:p>
        </w:tc>
        <w:tc>
          <w:tcPr>
            <w:tcW w:w="2281" w:type="dxa"/>
            <w:noWrap/>
            <w:hideMark/>
          </w:tcPr>
          <w:p w14:paraId="16C4E300" w14:textId="0FBF83CE" w:rsidR="00F75607" w:rsidRPr="003D1290" w:rsidRDefault="00F75607" w:rsidP="007C10B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w:t>
            </w:r>
            <w:r w:rsidR="00D36072" w:rsidRPr="003D1290">
              <w:rPr>
                <w:rFonts w:eastAsia="Times New Roman" w:cstheme="minorHAnsi"/>
                <w:sz w:val="24"/>
                <w:szCs w:val="24"/>
              </w:rPr>
              <w:t>4.37</w:t>
            </w:r>
          </w:p>
        </w:tc>
        <w:tc>
          <w:tcPr>
            <w:tcW w:w="1479" w:type="dxa"/>
          </w:tcPr>
          <w:p w14:paraId="097F6625" w14:textId="77777777" w:rsidR="00F75607" w:rsidRPr="003D1290" w:rsidRDefault="00F75607" w:rsidP="007C10B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D659A0A" w14:textId="777E4905" w:rsidR="00F75607" w:rsidRPr="003D1290" w:rsidRDefault="00F75607" w:rsidP="007C10B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045695BA" w14:textId="0DD3275C"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9CEE3C0" w14:textId="77777777" w:rsidR="00F75607" w:rsidRPr="003D1290" w:rsidRDefault="00F75607" w:rsidP="007C10BD">
            <w:pPr>
              <w:rPr>
                <w:rFonts w:eastAsia="Times New Roman" w:cstheme="minorHAnsi"/>
                <w:sz w:val="24"/>
                <w:szCs w:val="24"/>
              </w:rPr>
            </w:pPr>
            <w:r w:rsidRPr="003D1290">
              <w:rPr>
                <w:rFonts w:eastAsia="Times New Roman" w:cstheme="minorHAnsi"/>
                <w:sz w:val="24"/>
                <w:szCs w:val="24"/>
              </w:rPr>
              <w:t>Crisis - Adult</w:t>
            </w:r>
          </w:p>
        </w:tc>
        <w:tc>
          <w:tcPr>
            <w:tcW w:w="3003" w:type="dxa"/>
            <w:noWrap/>
            <w:hideMark/>
          </w:tcPr>
          <w:p w14:paraId="41042739"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90882</w:t>
            </w:r>
          </w:p>
        </w:tc>
        <w:tc>
          <w:tcPr>
            <w:tcW w:w="2730" w:type="dxa"/>
            <w:hideMark/>
          </w:tcPr>
          <w:p w14:paraId="576193D1"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HK HM</w:t>
            </w:r>
          </w:p>
        </w:tc>
        <w:tc>
          <w:tcPr>
            <w:tcW w:w="2207" w:type="dxa"/>
            <w:hideMark/>
          </w:tcPr>
          <w:p w14:paraId="55709829"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Community Intervention  </w:t>
            </w:r>
          </w:p>
        </w:tc>
        <w:tc>
          <w:tcPr>
            <w:tcW w:w="2204" w:type="dxa"/>
            <w:hideMark/>
          </w:tcPr>
          <w:p w14:paraId="5B8A3190"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MH Rehabilitation Agency-MH Rehabilitation Worker</w:t>
            </w:r>
          </w:p>
        </w:tc>
        <w:tc>
          <w:tcPr>
            <w:tcW w:w="1391" w:type="dxa"/>
            <w:noWrap/>
            <w:hideMark/>
          </w:tcPr>
          <w:p w14:paraId="5F9C44E4"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090BC808" w14:textId="77777777" w:rsidR="00F75607" w:rsidRPr="003D1290" w:rsidRDefault="00F75607" w:rsidP="007C10B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$27.66</w:t>
            </w:r>
          </w:p>
        </w:tc>
        <w:tc>
          <w:tcPr>
            <w:tcW w:w="2281" w:type="dxa"/>
            <w:noWrap/>
            <w:hideMark/>
          </w:tcPr>
          <w:p w14:paraId="24058F48" w14:textId="1889C79F" w:rsidR="00F75607" w:rsidRPr="003D1290" w:rsidRDefault="00F75607" w:rsidP="007C10B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D36072" w:rsidRPr="003D1290">
              <w:rPr>
                <w:rFonts w:eastAsia="Times New Roman" w:cstheme="minorHAnsi"/>
                <w:sz w:val="24"/>
                <w:szCs w:val="24"/>
              </w:rPr>
              <w:t>30.89</w:t>
            </w:r>
          </w:p>
        </w:tc>
        <w:tc>
          <w:tcPr>
            <w:tcW w:w="1479" w:type="dxa"/>
          </w:tcPr>
          <w:p w14:paraId="2B0F5500" w14:textId="77777777" w:rsidR="00F75607" w:rsidRPr="003D1290" w:rsidRDefault="00F75607" w:rsidP="007C10B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7899B0F6" w14:textId="063CAFAE" w:rsidR="00F75607" w:rsidRPr="003D1290" w:rsidRDefault="00F75607" w:rsidP="007C10B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0075CE" w14:paraId="20102604" w14:textId="3B26C494"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8BAA883" w14:textId="77777777" w:rsidR="00F75607" w:rsidRPr="003D1290" w:rsidRDefault="00F75607" w:rsidP="007C10BD">
            <w:pPr>
              <w:rPr>
                <w:rFonts w:eastAsia="Times New Roman" w:cstheme="minorHAnsi"/>
                <w:sz w:val="24"/>
                <w:szCs w:val="24"/>
              </w:rPr>
            </w:pPr>
            <w:r w:rsidRPr="003D1290">
              <w:rPr>
                <w:rFonts w:eastAsia="Times New Roman" w:cstheme="minorHAnsi"/>
                <w:sz w:val="24"/>
                <w:szCs w:val="24"/>
              </w:rPr>
              <w:t>Crisis - Adult</w:t>
            </w:r>
          </w:p>
        </w:tc>
        <w:tc>
          <w:tcPr>
            <w:tcW w:w="3003" w:type="dxa"/>
            <w:noWrap/>
            <w:hideMark/>
          </w:tcPr>
          <w:p w14:paraId="7BDF55F2"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H0018</w:t>
            </w:r>
          </w:p>
        </w:tc>
        <w:tc>
          <w:tcPr>
            <w:tcW w:w="2730" w:type="dxa"/>
            <w:hideMark/>
          </w:tcPr>
          <w:p w14:paraId="41F11322"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5877E0AF"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Adult Crisis Stabilization – Residential</w:t>
            </w:r>
          </w:p>
        </w:tc>
        <w:tc>
          <w:tcPr>
            <w:tcW w:w="2204" w:type="dxa"/>
            <w:hideMark/>
          </w:tcPr>
          <w:p w14:paraId="09F3718B"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 Contracted Agency-LP; LICSW; LMFT; LPCC; CNS-MH; Psychiatrist; NP; Certified MH Rehabilitation Professional; MH Practitioner; MH Rehabilitation Worker</w:t>
            </w:r>
          </w:p>
        </w:tc>
        <w:tc>
          <w:tcPr>
            <w:tcW w:w="1391" w:type="dxa"/>
            <w:noWrap/>
            <w:hideMark/>
          </w:tcPr>
          <w:p w14:paraId="5B579E69" w14:textId="77777777" w:rsidR="00F75607" w:rsidRPr="003D1290" w:rsidRDefault="00F75607" w:rsidP="007C10B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Per diem</w:t>
            </w:r>
          </w:p>
        </w:tc>
        <w:tc>
          <w:tcPr>
            <w:tcW w:w="3445" w:type="dxa"/>
            <w:noWrap/>
            <w:hideMark/>
          </w:tcPr>
          <w:p w14:paraId="4B6515D5" w14:textId="706659D7" w:rsidR="00F75607" w:rsidRPr="003D1290" w:rsidRDefault="009A3D71" w:rsidP="007C10B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27" w:history="1">
              <w:r w:rsidR="00F75607" w:rsidRPr="003D1290">
                <w:rPr>
                  <w:rFonts w:eastAsia="Times New Roman" w:cstheme="minorHAnsi"/>
                  <w:color w:val="0000FF"/>
                  <w:sz w:val="24"/>
                  <w:szCs w:val="24"/>
                  <w:u w:val="single"/>
                </w:rPr>
                <w:t>See table</w:t>
              </w:r>
            </w:hyperlink>
          </w:p>
        </w:tc>
        <w:tc>
          <w:tcPr>
            <w:tcW w:w="2281" w:type="dxa"/>
            <w:noWrap/>
            <w:hideMark/>
          </w:tcPr>
          <w:p w14:paraId="0003779B" w14:textId="21918B96" w:rsidR="00F75607" w:rsidRPr="003D1290" w:rsidRDefault="009A3D71" w:rsidP="007C10B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28" w:history="1">
              <w:r w:rsidR="00F75607" w:rsidRPr="003D1290">
                <w:rPr>
                  <w:rFonts w:eastAsia="Times New Roman" w:cstheme="minorHAnsi"/>
                  <w:color w:val="0000FF"/>
                  <w:sz w:val="24"/>
                  <w:szCs w:val="24"/>
                  <w:u w:val="single"/>
                </w:rPr>
                <w:t>See table</w:t>
              </w:r>
            </w:hyperlink>
          </w:p>
        </w:tc>
        <w:tc>
          <w:tcPr>
            <w:tcW w:w="1479" w:type="dxa"/>
          </w:tcPr>
          <w:p w14:paraId="59503B4E" w14:textId="77777777" w:rsidR="00F75607" w:rsidRPr="003D1290" w:rsidRDefault="00F75607" w:rsidP="007C10BD">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791C57" w:rsidRPr="000075CE" w14:paraId="0C710818" w14:textId="75FFFB7F" w:rsidTr="00EB5BA7">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584" w:type="dxa"/>
            <w:noWrap/>
          </w:tcPr>
          <w:p w14:paraId="268F1D7B" w14:textId="77777777" w:rsidR="00F75607" w:rsidRPr="003D1290" w:rsidRDefault="00F75607" w:rsidP="007C10BD">
            <w:pPr>
              <w:rPr>
                <w:rFonts w:eastAsia="Times New Roman" w:cstheme="minorHAnsi"/>
                <w:sz w:val="24"/>
                <w:szCs w:val="24"/>
              </w:rPr>
            </w:pPr>
            <w:r w:rsidRPr="003D1290">
              <w:rPr>
                <w:rFonts w:eastAsia="Times New Roman" w:cstheme="minorHAnsi"/>
                <w:sz w:val="24"/>
                <w:szCs w:val="24"/>
              </w:rPr>
              <w:t>Crisis - Adult</w:t>
            </w:r>
          </w:p>
        </w:tc>
        <w:tc>
          <w:tcPr>
            <w:tcW w:w="3003" w:type="dxa"/>
            <w:noWrap/>
          </w:tcPr>
          <w:p w14:paraId="5B6AB78F"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c>
          <w:tcPr>
            <w:tcW w:w="2730" w:type="dxa"/>
          </w:tcPr>
          <w:p w14:paraId="2810D02A"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Revenue Code: 1001</w:t>
            </w:r>
          </w:p>
        </w:tc>
        <w:tc>
          <w:tcPr>
            <w:tcW w:w="2207" w:type="dxa"/>
          </w:tcPr>
          <w:p w14:paraId="280EA9EF"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Room and Board</w:t>
            </w:r>
          </w:p>
        </w:tc>
        <w:tc>
          <w:tcPr>
            <w:tcW w:w="2204" w:type="dxa"/>
          </w:tcPr>
          <w:p w14:paraId="559A0506"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c>
          <w:tcPr>
            <w:tcW w:w="1391" w:type="dxa"/>
            <w:noWrap/>
          </w:tcPr>
          <w:p w14:paraId="10BF90CC" w14:textId="77777777" w:rsidR="00F75607" w:rsidRPr="003D1290" w:rsidRDefault="00F75607" w:rsidP="007C10BD">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Daily</w:t>
            </w:r>
          </w:p>
        </w:tc>
        <w:tc>
          <w:tcPr>
            <w:tcW w:w="3445" w:type="dxa"/>
            <w:noWrap/>
          </w:tcPr>
          <w:p w14:paraId="20229EE1" w14:textId="72DD6ED7" w:rsidR="00F75607" w:rsidRPr="003D1290" w:rsidRDefault="00F75607" w:rsidP="007C10BD">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3D1290">
              <w:rPr>
                <w:rFonts w:eastAsia="Times New Roman" w:cstheme="minorHAnsi"/>
                <w:sz w:val="24"/>
                <w:szCs w:val="24"/>
              </w:rPr>
              <w:t>$</w:t>
            </w:r>
            <w:r w:rsidR="00A410B9">
              <w:rPr>
                <w:rFonts w:eastAsia="Times New Roman" w:cstheme="minorHAnsi"/>
                <w:sz w:val="24"/>
                <w:szCs w:val="24"/>
              </w:rPr>
              <w:t>55.72</w:t>
            </w:r>
          </w:p>
        </w:tc>
        <w:tc>
          <w:tcPr>
            <w:tcW w:w="2281" w:type="dxa"/>
            <w:noWrap/>
          </w:tcPr>
          <w:p w14:paraId="6B35DD20" w14:textId="4D1929B2" w:rsidR="00F75607" w:rsidRPr="003D1290" w:rsidRDefault="00F75607" w:rsidP="007C10BD">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3D1290">
              <w:rPr>
                <w:rFonts w:eastAsia="Times New Roman" w:cstheme="minorHAnsi"/>
                <w:sz w:val="24"/>
                <w:szCs w:val="24"/>
              </w:rPr>
              <w:t>$</w:t>
            </w:r>
            <w:r w:rsidR="00A410B9">
              <w:rPr>
                <w:rFonts w:eastAsia="Times New Roman" w:cstheme="minorHAnsi"/>
                <w:sz w:val="24"/>
                <w:szCs w:val="24"/>
              </w:rPr>
              <w:t>55.72</w:t>
            </w:r>
          </w:p>
        </w:tc>
        <w:tc>
          <w:tcPr>
            <w:tcW w:w="1479" w:type="dxa"/>
          </w:tcPr>
          <w:p w14:paraId="78602102" w14:textId="77777777" w:rsidR="00F75607" w:rsidRPr="003D1290" w:rsidRDefault="00F75607" w:rsidP="007C10B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233904" w:rsidRPr="000075CE" w14:paraId="66367D2B" w14:textId="1ADF3CE5"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75030BF"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Crisis - Adult</w:t>
            </w:r>
          </w:p>
        </w:tc>
        <w:tc>
          <w:tcPr>
            <w:tcW w:w="3003" w:type="dxa"/>
            <w:noWrap/>
            <w:hideMark/>
          </w:tcPr>
          <w:p w14:paraId="0A6AF9C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H2011</w:t>
            </w:r>
          </w:p>
        </w:tc>
        <w:tc>
          <w:tcPr>
            <w:tcW w:w="2730" w:type="dxa"/>
            <w:hideMark/>
          </w:tcPr>
          <w:p w14:paraId="44FD6B29"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HM</w:t>
            </w:r>
          </w:p>
        </w:tc>
        <w:tc>
          <w:tcPr>
            <w:tcW w:w="2207" w:type="dxa"/>
            <w:hideMark/>
          </w:tcPr>
          <w:p w14:paraId="4904E740"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Adult mental health crisis assessment, intervention and stabilization - individual</w:t>
            </w:r>
          </w:p>
        </w:tc>
        <w:tc>
          <w:tcPr>
            <w:tcW w:w="2204" w:type="dxa"/>
            <w:hideMark/>
          </w:tcPr>
          <w:p w14:paraId="5C28568B"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Mental Health Rehab Worker</w:t>
            </w:r>
          </w:p>
        </w:tc>
        <w:tc>
          <w:tcPr>
            <w:tcW w:w="1391" w:type="dxa"/>
            <w:noWrap/>
            <w:hideMark/>
          </w:tcPr>
          <w:p w14:paraId="128CF99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45503A06" w14:textId="4000C90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$18.59</w:t>
            </w:r>
          </w:p>
        </w:tc>
        <w:tc>
          <w:tcPr>
            <w:tcW w:w="2281" w:type="dxa"/>
            <w:noWrap/>
            <w:hideMark/>
          </w:tcPr>
          <w:p w14:paraId="31CED10C" w14:textId="459A1549"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264CF" w:rsidRPr="003D1290">
              <w:rPr>
                <w:rFonts w:eastAsia="Times New Roman" w:cstheme="minorHAnsi"/>
                <w:sz w:val="24"/>
                <w:szCs w:val="24"/>
              </w:rPr>
              <w:t>20.7</w:t>
            </w:r>
            <w:r w:rsidR="004319C4" w:rsidRPr="003D1290">
              <w:rPr>
                <w:rFonts w:eastAsia="Times New Roman" w:cstheme="minorHAnsi"/>
                <w:sz w:val="24"/>
                <w:szCs w:val="24"/>
              </w:rPr>
              <w:t>6</w:t>
            </w:r>
          </w:p>
        </w:tc>
        <w:tc>
          <w:tcPr>
            <w:tcW w:w="1479" w:type="dxa"/>
          </w:tcPr>
          <w:p w14:paraId="69616A90" w14:textId="7777777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12FD7B7" w14:textId="594209C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527512B3" w14:textId="237335A3"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36CC338"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Crisis - Adult</w:t>
            </w:r>
          </w:p>
        </w:tc>
        <w:tc>
          <w:tcPr>
            <w:tcW w:w="3003" w:type="dxa"/>
            <w:noWrap/>
            <w:hideMark/>
          </w:tcPr>
          <w:p w14:paraId="0E8A2B11"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H2011</w:t>
            </w:r>
          </w:p>
        </w:tc>
        <w:tc>
          <w:tcPr>
            <w:tcW w:w="2730" w:type="dxa"/>
            <w:hideMark/>
          </w:tcPr>
          <w:p w14:paraId="65A2D7FB"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HN</w:t>
            </w:r>
          </w:p>
        </w:tc>
        <w:tc>
          <w:tcPr>
            <w:tcW w:w="2207" w:type="dxa"/>
            <w:hideMark/>
          </w:tcPr>
          <w:p w14:paraId="3344A9DA"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Adult mental health crisis assessment, intervention and stabilization - individual</w:t>
            </w:r>
          </w:p>
        </w:tc>
        <w:tc>
          <w:tcPr>
            <w:tcW w:w="2204" w:type="dxa"/>
            <w:hideMark/>
          </w:tcPr>
          <w:p w14:paraId="6C34D8B9"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Mental Health Practitioner</w:t>
            </w:r>
          </w:p>
        </w:tc>
        <w:tc>
          <w:tcPr>
            <w:tcW w:w="1391" w:type="dxa"/>
            <w:noWrap/>
            <w:hideMark/>
          </w:tcPr>
          <w:p w14:paraId="426B2AD1"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24566646" w14:textId="05F78AE0"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264CF" w:rsidRPr="003D1290">
              <w:rPr>
                <w:rFonts w:eastAsia="Times New Roman" w:cstheme="minorHAnsi"/>
                <w:sz w:val="24"/>
                <w:szCs w:val="24"/>
              </w:rPr>
              <w:t>26.03</w:t>
            </w:r>
          </w:p>
        </w:tc>
        <w:tc>
          <w:tcPr>
            <w:tcW w:w="2281" w:type="dxa"/>
            <w:noWrap/>
            <w:hideMark/>
          </w:tcPr>
          <w:p w14:paraId="219E56CF" w14:textId="04976BA6"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w:t>
            </w:r>
            <w:r w:rsidR="00C264CF" w:rsidRPr="003D1290">
              <w:rPr>
                <w:rFonts w:eastAsia="Times New Roman" w:cstheme="minorHAnsi"/>
                <w:sz w:val="24"/>
                <w:szCs w:val="24"/>
              </w:rPr>
              <w:t>9.07</w:t>
            </w:r>
          </w:p>
        </w:tc>
        <w:tc>
          <w:tcPr>
            <w:tcW w:w="1479" w:type="dxa"/>
          </w:tcPr>
          <w:p w14:paraId="779BCA59"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15DD83DD" w14:textId="2EAE9D1D"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2A783C17" w14:textId="6E186580"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05B2C26"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Crisis - Adult</w:t>
            </w:r>
          </w:p>
        </w:tc>
        <w:tc>
          <w:tcPr>
            <w:tcW w:w="3003" w:type="dxa"/>
            <w:noWrap/>
            <w:hideMark/>
          </w:tcPr>
          <w:p w14:paraId="74B9A6D0"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H2011</w:t>
            </w:r>
          </w:p>
        </w:tc>
        <w:tc>
          <w:tcPr>
            <w:tcW w:w="2730" w:type="dxa"/>
            <w:hideMark/>
          </w:tcPr>
          <w:p w14:paraId="114160E4"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HQ</w:t>
            </w:r>
          </w:p>
        </w:tc>
        <w:tc>
          <w:tcPr>
            <w:tcW w:w="2207" w:type="dxa"/>
            <w:hideMark/>
          </w:tcPr>
          <w:p w14:paraId="142ED0E4"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Adult Crisis Stabilization – Group, Non-Residential</w:t>
            </w:r>
          </w:p>
        </w:tc>
        <w:tc>
          <w:tcPr>
            <w:tcW w:w="2204" w:type="dxa"/>
            <w:hideMark/>
          </w:tcPr>
          <w:p w14:paraId="631067EF"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 or County Contracted Agency-LP; LICSW; LMFT; LPCC; CNS-MH; Psychiatrist; NP; MH Rehabilitation Professional; MH Practitioner; MH Rehabilitation Worker</w:t>
            </w:r>
          </w:p>
        </w:tc>
        <w:tc>
          <w:tcPr>
            <w:tcW w:w="1391" w:type="dxa"/>
            <w:noWrap/>
            <w:hideMark/>
          </w:tcPr>
          <w:p w14:paraId="07702301"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73FB9568" w14:textId="4009829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$9.29</w:t>
            </w:r>
          </w:p>
        </w:tc>
        <w:tc>
          <w:tcPr>
            <w:tcW w:w="2281" w:type="dxa"/>
            <w:noWrap/>
            <w:hideMark/>
          </w:tcPr>
          <w:p w14:paraId="159FB1E4" w14:textId="47E3B90A"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264CF" w:rsidRPr="003D1290">
              <w:rPr>
                <w:rFonts w:eastAsia="Times New Roman" w:cstheme="minorHAnsi"/>
                <w:sz w:val="24"/>
                <w:szCs w:val="24"/>
              </w:rPr>
              <w:t>10.38</w:t>
            </w:r>
          </w:p>
        </w:tc>
        <w:tc>
          <w:tcPr>
            <w:tcW w:w="1479" w:type="dxa"/>
          </w:tcPr>
          <w:p w14:paraId="1353140C" w14:textId="7777777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8FAC823" w14:textId="7534CA20"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59AEB441" w14:textId="07DCC6DA" w:rsidTr="00E96FE7">
        <w:trPr>
          <w:cnfStyle w:val="000000100000" w:firstRow="0" w:lastRow="0" w:firstColumn="0" w:lastColumn="0" w:oddVBand="0" w:evenVBand="0" w:oddHBand="1" w:evenHBand="0" w:firstRowFirstColumn="0" w:firstRowLastColumn="0" w:lastRowFirstColumn="0" w:lastRowLastColumn="0"/>
          <w:trHeight w:val="944"/>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1A60409"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lastRenderedPageBreak/>
              <w:t>Crisis - Adult</w:t>
            </w:r>
          </w:p>
        </w:tc>
        <w:tc>
          <w:tcPr>
            <w:tcW w:w="3003" w:type="dxa"/>
            <w:noWrap/>
            <w:hideMark/>
          </w:tcPr>
          <w:p w14:paraId="38F5CAA0"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H2011</w:t>
            </w:r>
          </w:p>
        </w:tc>
        <w:tc>
          <w:tcPr>
            <w:tcW w:w="2730" w:type="dxa"/>
            <w:hideMark/>
          </w:tcPr>
          <w:p w14:paraId="486B318B"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53587E08"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Adult mental health crisis assessment, intervention and stabilization - individual</w:t>
            </w:r>
          </w:p>
        </w:tc>
        <w:tc>
          <w:tcPr>
            <w:tcW w:w="2204" w:type="dxa"/>
            <w:hideMark/>
          </w:tcPr>
          <w:p w14:paraId="04E7DF43"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Mental Health Professional </w:t>
            </w:r>
          </w:p>
        </w:tc>
        <w:tc>
          <w:tcPr>
            <w:tcW w:w="1391" w:type="dxa"/>
            <w:noWrap/>
            <w:hideMark/>
          </w:tcPr>
          <w:p w14:paraId="4E6CC576"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3DE01B94" w14:textId="4A0A0EE3"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$37.19</w:t>
            </w:r>
          </w:p>
        </w:tc>
        <w:tc>
          <w:tcPr>
            <w:tcW w:w="2281" w:type="dxa"/>
            <w:noWrap/>
            <w:hideMark/>
          </w:tcPr>
          <w:p w14:paraId="598EE331" w14:textId="0E041E5F"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264CF" w:rsidRPr="003D1290">
              <w:rPr>
                <w:rFonts w:eastAsia="Times New Roman" w:cstheme="minorHAnsi"/>
                <w:sz w:val="24"/>
                <w:szCs w:val="24"/>
              </w:rPr>
              <w:t>41.54</w:t>
            </w:r>
          </w:p>
        </w:tc>
        <w:tc>
          <w:tcPr>
            <w:tcW w:w="1479" w:type="dxa"/>
          </w:tcPr>
          <w:p w14:paraId="52912CAF"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BC54E65" w14:textId="266C29B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690F1D59" w14:textId="1B5D512F"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E45F935"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Crisis - Child</w:t>
            </w:r>
          </w:p>
        </w:tc>
        <w:tc>
          <w:tcPr>
            <w:tcW w:w="3003" w:type="dxa"/>
            <w:noWrap/>
            <w:hideMark/>
          </w:tcPr>
          <w:p w14:paraId="7D7626B0"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H2011</w:t>
            </w:r>
          </w:p>
        </w:tc>
        <w:tc>
          <w:tcPr>
            <w:tcW w:w="2730" w:type="dxa"/>
            <w:hideMark/>
          </w:tcPr>
          <w:p w14:paraId="38B7363C"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67A85EDB"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Child crisis intervention mental health service (Mental Health Crisis Intervention and Stabilization)</w:t>
            </w:r>
          </w:p>
        </w:tc>
        <w:tc>
          <w:tcPr>
            <w:tcW w:w="2204" w:type="dxa"/>
            <w:hideMark/>
          </w:tcPr>
          <w:p w14:paraId="414BE734"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17F18218"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2718A225" w14:textId="710BDD78"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$37.19</w:t>
            </w:r>
          </w:p>
        </w:tc>
        <w:tc>
          <w:tcPr>
            <w:tcW w:w="2281" w:type="dxa"/>
            <w:noWrap/>
            <w:hideMark/>
          </w:tcPr>
          <w:p w14:paraId="77112D98" w14:textId="4F0DD696"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264CF" w:rsidRPr="003D1290">
              <w:rPr>
                <w:rFonts w:eastAsia="Times New Roman" w:cstheme="minorHAnsi"/>
                <w:sz w:val="24"/>
                <w:szCs w:val="24"/>
              </w:rPr>
              <w:t>41.54</w:t>
            </w:r>
          </w:p>
        </w:tc>
        <w:tc>
          <w:tcPr>
            <w:tcW w:w="1479" w:type="dxa"/>
          </w:tcPr>
          <w:p w14:paraId="361FD4E9" w14:textId="77777777" w:rsidR="003F41A9" w:rsidRPr="003D1290" w:rsidRDefault="003F41A9"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2673FCCA" w14:textId="22C9E340"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6003F67" w14:textId="4AB590D9"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29EE3563" w14:textId="328D4FA0"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3E5C65D"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Crisis - Child</w:t>
            </w:r>
          </w:p>
        </w:tc>
        <w:tc>
          <w:tcPr>
            <w:tcW w:w="3003" w:type="dxa"/>
            <w:noWrap/>
            <w:hideMark/>
          </w:tcPr>
          <w:p w14:paraId="20F787E6"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H2011</w:t>
            </w:r>
          </w:p>
        </w:tc>
        <w:tc>
          <w:tcPr>
            <w:tcW w:w="2730" w:type="dxa"/>
            <w:hideMark/>
          </w:tcPr>
          <w:p w14:paraId="5325392D"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 HN</w:t>
            </w:r>
          </w:p>
        </w:tc>
        <w:tc>
          <w:tcPr>
            <w:tcW w:w="2207" w:type="dxa"/>
            <w:hideMark/>
          </w:tcPr>
          <w:p w14:paraId="560F5D25"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Child crisis intervention mental health service (Mental Health Crisis Intervention and Stabilization)</w:t>
            </w:r>
          </w:p>
        </w:tc>
        <w:tc>
          <w:tcPr>
            <w:tcW w:w="2204" w:type="dxa"/>
            <w:hideMark/>
          </w:tcPr>
          <w:p w14:paraId="26754091"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Practitioners</w:t>
            </w:r>
          </w:p>
        </w:tc>
        <w:tc>
          <w:tcPr>
            <w:tcW w:w="1391" w:type="dxa"/>
            <w:noWrap/>
            <w:hideMark/>
          </w:tcPr>
          <w:p w14:paraId="7B3AB245"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15D5F8BB" w14:textId="2878F37B"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$26.03</w:t>
            </w:r>
          </w:p>
        </w:tc>
        <w:tc>
          <w:tcPr>
            <w:tcW w:w="2281" w:type="dxa"/>
            <w:noWrap/>
            <w:hideMark/>
          </w:tcPr>
          <w:p w14:paraId="4CB3D48E" w14:textId="43217F30"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w:t>
            </w:r>
            <w:r w:rsidR="00A74010" w:rsidRPr="003D1290">
              <w:rPr>
                <w:rFonts w:eastAsia="Times New Roman" w:cstheme="minorHAnsi"/>
                <w:sz w:val="24"/>
                <w:szCs w:val="24"/>
              </w:rPr>
              <w:t>9.07</w:t>
            </w:r>
          </w:p>
        </w:tc>
        <w:tc>
          <w:tcPr>
            <w:tcW w:w="1479" w:type="dxa"/>
          </w:tcPr>
          <w:p w14:paraId="2596F57B"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7234749B" w14:textId="2B544508"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327F27D0" w14:textId="616A4316"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282DCB9"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615A832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90832</w:t>
            </w:r>
          </w:p>
        </w:tc>
        <w:tc>
          <w:tcPr>
            <w:tcW w:w="2730" w:type="dxa"/>
            <w:hideMark/>
          </w:tcPr>
          <w:p w14:paraId="6866D9EB"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4CC2E948"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w:t>
            </w:r>
          </w:p>
        </w:tc>
        <w:tc>
          <w:tcPr>
            <w:tcW w:w="2204" w:type="dxa"/>
            <w:hideMark/>
          </w:tcPr>
          <w:p w14:paraId="6C7C51FC"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786220C9"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6790C31E" w14:textId="06CDD862"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$64.71</w:t>
            </w:r>
          </w:p>
        </w:tc>
        <w:tc>
          <w:tcPr>
            <w:tcW w:w="2281" w:type="dxa"/>
            <w:noWrap/>
            <w:hideMark/>
          </w:tcPr>
          <w:p w14:paraId="379A38BB" w14:textId="7719358B"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w:t>
            </w:r>
            <w:r w:rsidR="00CE3CBD" w:rsidRPr="003D1290">
              <w:rPr>
                <w:rFonts w:eastAsia="Times New Roman" w:cstheme="minorHAnsi"/>
                <w:sz w:val="24"/>
                <w:szCs w:val="24"/>
              </w:rPr>
              <w:t>4.80</w:t>
            </w:r>
          </w:p>
        </w:tc>
        <w:tc>
          <w:tcPr>
            <w:tcW w:w="1479" w:type="dxa"/>
          </w:tcPr>
          <w:p w14:paraId="38AE2EDA" w14:textId="77777777" w:rsidR="00E015E7" w:rsidRPr="003D1290" w:rsidRDefault="00E015E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03919AD3" w14:textId="2F71B80A"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933B43F" w14:textId="2FF921C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49C88AC" w14:textId="6F969FBD"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4B0DB930" w14:textId="4433F49E"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3273426"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22086AA0"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90833</w:t>
            </w:r>
          </w:p>
        </w:tc>
        <w:tc>
          <w:tcPr>
            <w:tcW w:w="2730" w:type="dxa"/>
            <w:hideMark/>
          </w:tcPr>
          <w:p w14:paraId="37EF4747"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718E4FBF"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 when performed with an E&amp;M service</w:t>
            </w:r>
          </w:p>
        </w:tc>
        <w:tc>
          <w:tcPr>
            <w:tcW w:w="2204" w:type="dxa"/>
            <w:hideMark/>
          </w:tcPr>
          <w:p w14:paraId="7B96543C"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w:t>
            </w:r>
          </w:p>
        </w:tc>
        <w:tc>
          <w:tcPr>
            <w:tcW w:w="1391" w:type="dxa"/>
            <w:noWrap/>
            <w:hideMark/>
          </w:tcPr>
          <w:p w14:paraId="512A79C2"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658DD9F8" w14:textId="1870B109"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$59.34</w:t>
            </w:r>
          </w:p>
        </w:tc>
        <w:tc>
          <w:tcPr>
            <w:tcW w:w="2281" w:type="dxa"/>
            <w:noWrap/>
            <w:hideMark/>
          </w:tcPr>
          <w:p w14:paraId="0DEFFEC6" w14:textId="0AF59ADE"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w:t>
            </w:r>
            <w:r w:rsidR="00CE3CBD" w:rsidRPr="003D1290">
              <w:rPr>
                <w:rFonts w:eastAsia="Times New Roman" w:cstheme="minorHAnsi"/>
                <w:sz w:val="24"/>
                <w:szCs w:val="24"/>
              </w:rPr>
              <w:t>7.10</w:t>
            </w:r>
          </w:p>
        </w:tc>
        <w:tc>
          <w:tcPr>
            <w:tcW w:w="1479" w:type="dxa"/>
          </w:tcPr>
          <w:p w14:paraId="0E9CFE14" w14:textId="77777777" w:rsidR="00E015E7" w:rsidRPr="003D1290" w:rsidRDefault="00E015E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2C533933" w14:textId="484EB5B0"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656D79E" w14:textId="12679F34"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183C2BD7" w14:textId="1C9A883D"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3A20B60B" w14:textId="576A93CC"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886364F"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7FDE66A9"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90834</w:t>
            </w:r>
          </w:p>
        </w:tc>
        <w:tc>
          <w:tcPr>
            <w:tcW w:w="2730" w:type="dxa"/>
            <w:hideMark/>
          </w:tcPr>
          <w:p w14:paraId="12156C2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5AE34A05"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w:t>
            </w:r>
          </w:p>
        </w:tc>
        <w:tc>
          <w:tcPr>
            <w:tcW w:w="2204" w:type="dxa"/>
            <w:hideMark/>
          </w:tcPr>
          <w:p w14:paraId="5C9B7596"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52FAD82D"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45 min</w:t>
            </w:r>
          </w:p>
        </w:tc>
        <w:tc>
          <w:tcPr>
            <w:tcW w:w="3445" w:type="dxa"/>
            <w:noWrap/>
            <w:hideMark/>
          </w:tcPr>
          <w:p w14:paraId="7C442AA2" w14:textId="7634E905"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$85.65</w:t>
            </w:r>
          </w:p>
        </w:tc>
        <w:tc>
          <w:tcPr>
            <w:tcW w:w="2281" w:type="dxa"/>
            <w:noWrap/>
            <w:hideMark/>
          </w:tcPr>
          <w:p w14:paraId="5E248575" w14:textId="0B42E389"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$11</w:t>
            </w:r>
            <w:r w:rsidR="00CE3CBD" w:rsidRPr="003D1290">
              <w:rPr>
                <w:rFonts w:eastAsia="Times New Roman" w:cstheme="minorHAnsi"/>
                <w:sz w:val="24"/>
                <w:szCs w:val="24"/>
              </w:rPr>
              <w:t>1.28</w:t>
            </w:r>
          </w:p>
        </w:tc>
        <w:tc>
          <w:tcPr>
            <w:tcW w:w="1479" w:type="dxa"/>
          </w:tcPr>
          <w:p w14:paraId="3CADC481" w14:textId="77777777" w:rsidR="00E015E7" w:rsidRPr="003D1290" w:rsidRDefault="00E015E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41061302" w14:textId="79CCB0F6"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2F5BD490" w14:textId="7777777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EB4D7E5" w14:textId="70F65228"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1954BBA4" w14:textId="6ACB3D69"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3F483FD"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26783909"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90836</w:t>
            </w:r>
          </w:p>
        </w:tc>
        <w:tc>
          <w:tcPr>
            <w:tcW w:w="2730" w:type="dxa"/>
            <w:hideMark/>
          </w:tcPr>
          <w:p w14:paraId="6D30C39E"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02CD6AD4"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 when performed with an E&amp;M service</w:t>
            </w:r>
          </w:p>
        </w:tc>
        <w:tc>
          <w:tcPr>
            <w:tcW w:w="2204" w:type="dxa"/>
            <w:hideMark/>
          </w:tcPr>
          <w:p w14:paraId="1D88062F"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w:t>
            </w:r>
          </w:p>
        </w:tc>
        <w:tc>
          <w:tcPr>
            <w:tcW w:w="1391" w:type="dxa"/>
            <w:noWrap/>
            <w:hideMark/>
          </w:tcPr>
          <w:p w14:paraId="0661F147"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45 min</w:t>
            </w:r>
          </w:p>
        </w:tc>
        <w:tc>
          <w:tcPr>
            <w:tcW w:w="3445" w:type="dxa"/>
            <w:noWrap/>
            <w:hideMark/>
          </w:tcPr>
          <w:p w14:paraId="7671DDBF" w14:textId="6B27BE8E"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$75.44</w:t>
            </w:r>
          </w:p>
        </w:tc>
        <w:tc>
          <w:tcPr>
            <w:tcW w:w="2281" w:type="dxa"/>
            <w:noWrap/>
            <w:hideMark/>
          </w:tcPr>
          <w:p w14:paraId="0954E7FE" w14:textId="6CB3ED33"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w:t>
            </w:r>
            <w:r w:rsidR="00CE3CBD" w:rsidRPr="003D1290">
              <w:rPr>
                <w:rFonts w:eastAsia="Times New Roman" w:cstheme="minorHAnsi"/>
                <w:sz w:val="24"/>
                <w:szCs w:val="24"/>
              </w:rPr>
              <w:t>8.00</w:t>
            </w:r>
          </w:p>
        </w:tc>
        <w:tc>
          <w:tcPr>
            <w:tcW w:w="1479" w:type="dxa"/>
          </w:tcPr>
          <w:p w14:paraId="3669AFC2" w14:textId="77777777" w:rsidR="00E015E7" w:rsidRPr="003D1290" w:rsidRDefault="00E015E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34944A59" w14:textId="66145E11"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F280FCE"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11FFE174" w14:textId="0EF3193F"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3E270A32" w14:textId="2078DFCE"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2AF372D"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76E4A6D1"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90837</w:t>
            </w:r>
          </w:p>
        </w:tc>
        <w:tc>
          <w:tcPr>
            <w:tcW w:w="2730" w:type="dxa"/>
            <w:hideMark/>
          </w:tcPr>
          <w:p w14:paraId="3CE0883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0CD6ECEB"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w:t>
            </w:r>
          </w:p>
        </w:tc>
        <w:tc>
          <w:tcPr>
            <w:tcW w:w="2204" w:type="dxa"/>
            <w:hideMark/>
          </w:tcPr>
          <w:p w14:paraId="2C4BB0A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6EC5338F"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60 min</w:t>
            </w:r>
          </w:p>
        </w:tc>
        <w:tc>
          <w:tcPr>
            <w:tcW w:w="3445" w:type="dxa"/>
            <w:noWrap/>
            <w:hideMark/>
          </w:tcPr>
          <w:p w14:paraId="1E57F1EF" w14:textId="1ADE205D"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$126.72</w:t>
            </w:r>
          </w:p>
        </w:tc>
        <w:tc>
          <w:tcPr>
            <w:tcW w:w="2281" w:type="dxa"/>
            <w:noWrap/>
            <w:hideMark/>
          </w:tcPr>
          <w:p w14:paraId="2EE91067" w14:textId="4D9FA9A6"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$164.</w:t>
            </w:r>
            <w:r w:rsidR="00CE3CBD" w:rsidRPr="003D1290">
              <w:rPr>
                <w:rFonts w:eastAsia="Times New Roman" w:cstheme="minorHAnsi"/>
                <w:sz w:val="24"/>
                <w:szCs w:val="24"/>
              </w:rPr>
              <w:t>67</w:t>
            </w:r>
          </w:p>
        </w:tc>
        <w:tc>
          <w:tcPr>
            <w:tcW w:w="1479" w:type="dxa"/>
          </w:tcPr>
          <w:p w14:paraId="5A45D6DA" w14:textId="77777777" w:rsidR="00E015E7" w:rsidRPr="003D1290" w:rsidRDefault="00E015E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6B31C5FA" w14:textId="75D07C84"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4CA4378" w14:textId="7777777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82EB24F" w14:textId="4E8B162E"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D</w:t>
            </w:r>
          </w:p>
        </w:tc>
      </w:tr>
      <w:tr w:rsidR="00791C57" w:rsidRPr="000075CE" w14:paraId="5D38FD15" w14:textId="127B5DB0"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ABF04A4"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lastRenderedPageBreak/>
              <w:t>CTSS</w:t>
            </w:r>
          </w:p>
        </w:tc>
        <w:tc>
          <w:tcPr>
            <w:tcW w:w="3003" w:type="dxa"/>
            <w:noWrap/>
            <w:hideMark/>
          </w:tcPr>
          <w:p w14:paraId="0D21F7AD"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90838</w:t>
            </w:r>
          </w:p>
        </w:tc>
        <w:tc>
          <w:tcPr>
            <w:tcW w:w="2730" w:type="dxa"/>
            <w:hideMark/>
          </w:tcPr>
          <w:p w14:paraId="6B275121"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5E606269"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 when performed with an E&amp;M service</w:t>
            </w:r>
          </w:p>
        </w:tc>
        <w:tc>
          <w:tcPr>
            <w:tcW w:w="2204" w:type="dxa"/>
            <w:hideMark/>
          </w:tcPr>
          <w:p w14:paraId="32AC4710"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w:t>
            </w:r>
          </w:p>
        </w:tc>
        <w:tc>
          <w:tcPr>
            <w:tcW w:w="1391" w:type="dxa"/>
            <w:noWrap/>
            <w:hideMark/>
          </w:tcPr>
          <w:p w14:paraId="162F0064"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60 min</w:t>
            </w:r>
          </w:p>
        </w:tc>
        <w:tc>
          <w:tcPr>
            <w:tcW w:w="3445" w:type="dxa"/>
            <w:noWrap/>
            <w:hideMark/>
          </w:tcPr>
          <w:p w14:paraId="242EAC0F" w14:textId="2B563A8E"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$99.87</w:t>
            </w:r>
          </w:p>
        </w:tc>
        <w:tc>
          <w:tcPr>
            <w:tcW w:w="2281" w:type="dxa"/>
            <w:noWrap/>
            <w:hideMark/>
          </w:tcPr>
          <w:p w14:paraId="2D8B89FA" w14:textId="36FE4786"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$129.</w:t>
            </w:r>
            <w:r w:rsidR="00CE3CBD" w:rsidRPr="003D1290">
              <w:rPr>
                <w:rFonts w:eastAsia="Times New Roman" w:cstheme="minorHAnsi"/>
                <w:sz w:val="24"/>
                <w:szCs w:val="24"/>
              </w:rPr>
              <w:t>77</w:t>
            </w:r>
          </w:p>
        </w:tc>
        <w:tc>
          <w:tcPr>
            <w:tcW w:w="1479" w:type="dxa"/>
          </w:tcPr>
          <w:p w14:paraId="7011763B" w14:textId="77777777" w:rsidR="00E015E7" w:rsidRPr="003D1290" w:rsidRDefault="00E015E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198FC58D" w14:textId="1E7455EF"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2A1CA137"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1C5EC60" w14:textId="2761755A"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6F54046A" w14:textId="4109E4A2"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E51F07C"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5883A76D"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90839</w:t>
            </w:r>
          </w:p>
        </w:tc>
        <w:tc>
          <w:tcPr>
            <w:tcW w:w="2730" w:type="dxa"/>
            <w:hideMark/>
          </w:tcPr>
          <w:p w14:paraId="4DBAED78"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1734EB83"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for Crisis</w:t>
            </w:r>
          </w:p>
        </w:tc>
        <w:tc>
          <w:tcPr>
            <w:tcW w:w="2204" w:type="dxa"/>
            <w:hideMark/>
          </w:tcPr>
          <w:p w14:paraId="643BCF0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6582934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60 min.</w:t>
            </w:r>
          </w:p>
        </w:tc>
        <w:tc>
          <w:tcPr>
            <w:tcW w:w="3445" w:type="dxa"/>
            <w:noWrap/>
            <w:hideMark/>
          </w:tcPr>
          <w:p w14:paraId="5D5963DC" w14:textId="53B8E450"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$121.62</w:t>
            </w:r>
          </w:p>
        </w:tc>
        <w:tc>
          <w:tcPr>
            <w:tcW w:w="2281" w:type="dxa"/>
            <w:noWrap/>
            <w:hideMark/>
          </w:tcPr>
          <w:p w14:paraId="4958D0EE" w14:textId="540AB639"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w:t>
            </w:r>
            <w:r w:rsidR="00CE3CBD" w:rsidRPr="003D1290">
              <w:rPr>
                <w:rFonts w:eastAsia="Times New Roman" w:cstheme="minorHAnsi"/>
                <w:sz w:val="24"/>
                <w:szCs w:val="24"/>
              </w:rPr>
              <w:t>8.04</w:t>
            </w:r>
          </w:p>
        </w:tc>
        <w:tc>
          <w:tcPr>
            <w:tcW w:w="1479" w:type="dxa"/>
          </w:tcPr>
          <w:p w14:paraId="0F8A4E13" w14:textId="77777777" w:rsidR="00E015E7" w:rsidRPr="003D1290" w:rsidRDefault="00E015E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6F3B9E8A" w14:textId="0C78C0D4"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856CFC1" w14:textId="7777777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394F8D0" w14:textId="056CE6D3"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1862FB56" w14:textId="751A14DB"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53A3B11"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25F8A5A9"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90840</w:t>
            </w:r>
          </w:p>
        </w:tc>
        <w:tc>
          <w:tcPr>
            <w:tcW w:w="2730" w:type="dxa"/>
            <w:hideMark/>
          </w:tcPr>
          <w:p w14:paraId="4EF81DDC"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1F9E561E"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for Crisis (add on to 90839)</w:t>
            </w:r>
          </w:p>
        </w:tc>
        <w:tc>
          <w:tcPr>
            <w:tcW w:w="2204" w:type="dxa"/>
            <w:hideMark/>
          </w:tcPr>
          <w:p w14:paraId="185A8488"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639B21C2"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516AECD6" w14:textId="35C53A49"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$59.34</w:t>
            </w:r>
          </w:p>
        </w:tc>
        <w:tc>
          <w:tcPr>
            <w:tcW w:w="2281" w:type="dxa"/>
            <w:noWrap/>
            <w:hideMark/>
          </w:tcPr>
          <w:p w14:paraId="0E0CB406" w14:textId="7759E152"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w:t>
            </w:r>
            <w:r w:rsidR="00CE3CBD" w:rsidRPr="003D1290">
              <w:rPr>
                <w:rFonts w:eastAsia="Times New Roman" w:cstheme="minorHAnsi"/>
                <w:sz w:val="24"/>
                <w:szCs w:val="24"/>
              </w:rPr>
              <w:t>7.10</w:t>
            </w:r>
          </w:p>
        </w:tc>
        <w:tc>
          <w:tcPr>
            <w:tcW w:w="1479" w:type="dxa"/>
          </w:tcPr>
          <w:p w14:paraId="141D4DC4" w14:textId="77777777" w:rsidR="00E015E7" w:rsidRPr="003D1290" w:rsidRDefault="00E015E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5221BC2F" w14:textId="2556F5B8"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4D20812"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49F18D6" w14:textId="088C5609"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6E3700C0" w14:textId="66888635"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850CBB7"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3EA3EB2C"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90846</w:t>
            </w:r>
          </w:p>
        </w:tc>
        <w:tc>
          <w:tcPr>
            <w:tcW w:w="2730" w:type="dxa"/>
            <w:hideMark/>
          </w:tcPr>
          <w:p w14:paraId="3181B999"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58B9E86A"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Family Psychotherapy - without patient present</w:t>
            </w:r>
          </w:p>
        </w:tc>
        <w:tc>
          <w:tcPr>
            <w:tcW w:w="2204" w:type="dxa"/>
            <w:hideMark/>
          </w:tcPr>
          <w:p w14:paraId="6F160F6F"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3C5B08DD"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0B6FE3B9" w14:textId="513C05A3"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$80.54</w:t>
            </w:r>
          </w:p>
        </w:tc>
        <w:tc>
          <w:tcPr>
            <w:tcW w:w="2281" w:type="dxa"/>
            <w:noWrap/>
            <w:hideMark/>
          </w:tcPr>
          <w:p w14:paraId="5E7FF716" w14:textId="4E260F4F"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$104.</w:t>
            </w:r>
            <w:r w:rsidR="00CE3CBD" w:rsidRPr="003D1290">
              <w:rPr>
                <w:rFonts w:eastAsia="Times New Roman" w:cstheme="minorHAnsi"/>
                <w:sz w:val="24"/>
                <w:szCs w:val="24"/>
              </w:rPr>
              <w:t>65</w:t>
            </w:r>
          </w:p>
        </w:tc>
        <w:tc>
          <w:tcPr>
            <w:tcW w:w="1479" w:type="dxa"/>
          </w:tcPr>
          <w:p w14:paraId="75D10A83" w14:textId="77777777" w:rsidR="00E015E7" w:rsidRPr="003D1290" w:rsidRDefault="00E015E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6DC57E4F" w14:textId="2325A253"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7089530B" w14:textId="7777777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1E918F80" w14:textId="5F43CCBF"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7611D734" w14:textId="513AD8B9"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F24A5F5"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4BFF8A89"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90847</w:t>
            </w:r>
          </w:p>
        </w:tc>
        <w:tc>
          <w:tcPr>
            <w:tcW w:w="2730" w:type="dxa"/>
            <w:hideMark/>
          </w:tcPr>
          <w:p w14:paraId="25727E24"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345DF2C9"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Family Psychotherapy - with patient present</w:t>
            </w:r>
          </w:p>
        </w:tc>
        <w:tc>
          <w:tcPr>
            <w:tcW w:w="2204" w:type="dxa"/>
            <w:hideMark/>
          </w:tcPr>
          <w:p w14:paraId="1337DC58"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610CCED8"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43681B1F" w14:textId="61E5B88F"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$84.03</w:t>
            </w:r>
          </w:p>
        </w:tc>
        <w:tc>
          <w:tcPr>
            <w:tcW w:w="2281" w:type="dxa"/>
            <w:noWrap/>
            <w:hideMark/>
          </w:tcPr>
          <w:p w14:paraId="0BE54843" w14:textId="53EFA781"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$10</w:t>
            </w:r>
            <w:r w:rsidR="00CE3CBD" w:rsidRPr="003D1290">
              <w:rPr>
                <w:rFonts w:eastAsia="Times New Roman" w:cstheme="minorHAnsi"/>
                <w:sz w:val="24"/>
                <w:szCs w:val="24"/>
              </w:rPr>
              <w:t>9.17</w:t>
            </w:r>
          </w:p>
        </w:tc>
        <w:tc>
          <w:tcPr>
            <w:tcW w:w="1479" w:type="dxa"/>
          </w:tcPr>
          <w:p w14:paraId="1B092894" w14:textId="77777777" w:rsidR="00E015E7" w:rsidRPr="003D1290" w:rsidRDefault="00E015E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687BC114" w14:textId="356266A9"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68E72F57"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9990606" w14:textId="081000DD"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23F6D9B5" w14:textId="5E8905B2"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579CDD1"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4CD9A25E"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90849</w:t>
            </w:r>
          </w:p>
        </w:tc>
        <w:tc>
          <w:tcPr>
            <w:tcW w:w="2730" w:type="dxa"/>
            <w:hideMark/>
          </w:tcPr>
          <w:p w14:paraId="5436C903"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54CA6243"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Multiple Family Group Psychotherapy</w:t>
            </w:r>
          </w:p>
        </w:tc>
        <w:tc>
          <w:tcPr>
            <w:tcW w:w="2204" w:type="dxa"/>
            <w:hideMark/>
          </w:tcPr>
          <w:p w14:paraId="73288CF0"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75B3C2E7"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0C491188" w14:textId="7C49B260"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$30.88</w:t>
            </w:r>
          </w:p>
        </w:tc>
        <w:tc>
          <w:tcPr>
            <w:tcW w:w="2281" w:type="dxa"/>
            <w:noWrap/>
            <w:hideMark/>
          </w:tcPr>
          <w:p w14:paraId="6A323A63" w14:textId="2BF9EE02"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992B87" w:rsidRPr="003D1290">
              <w:rPr>
                <w:rFonts w:eastAsia="Times New Roman" w:cstheme="minorHAnsi"/>
                <w:sz w:val="24"/>
                <w:szCs w:val="24"/>
              </w:rPr>
              <w:t>40.09</w:t>
            </w:r>
          </w:p>
        </w:tc>
        <w:tc>
          <w:tcPr>
            <w:tcW w:w="1479" w:type="dxa"/>
          </w:tcPr>
          <w:p w14:paraId="723F0D0A" w14:textId="77777777" w:rsidR="00E015E7" w:rsidRPr="003D1290" w:rsidRDefault="00E015E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00A3B246" w14:textId="26219ADE"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6F5E74EA" w14:textId="7777777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9AC5E9F" w14:textId="15B83B05"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7F37621E" w14:textId="74B6D53F"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00AC441"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4817C0BD"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90853</w:t>
            </w:r>
          </w:p>
        </w:tc>
        <w:tc>
          <w:tcPr>
            <w:tcW w:w="2730" w:type="dxa"/>
            <w:hideMark/>
          </w:tcPr>
          <w:p w14:paraId="5249E54E"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77EEC896"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Group Psychotherapy</w:t>
            </w:r>
          </w:p>
        </w:tc>
        <w:tc>
          <w:tcPr>
            <w:tcW w:w="2204" w:type="dxa"/>
            <w:hideMark/>
          </w:tcPr>
          <w:p w14:paraId="1E9207DF"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6344C6B5"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6087FFA5" w14:textId="0CBEE29E"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$22.82</w:t>
            </w:r>
          </w:p>
        </w:tc>
        <w:tc>
          <w:tcPr>
            <w:tcW w:w="2281" w:type="dxa"/>
            <w:noWrap/>
            <w:hideMark/>
          </w:tcPr>
          <w:p w14:paraId="5C673A60" w14:textId="60238FC1"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$29.</w:t>
            </w:r>
            <w:r w:rsidR="00992B87" w:rsidRPr="003D1290">
              <w:rPr>
                <w:rFonts w:eastAsia="Times New Roman" w:cstheme="minorHAnsi"/>
                <w:sz w:val="24"/>
                <w:szCs w:val="24"/>
              </w:rPr>
              <w:t>62</w:t>
            </w:r>
          </w:p>
        </w:tc>
        <w:tc>
          <w:tcPr>
            <w:tcW w:w="1479" w:type="dxa"/>
          </w:tcPr>
          <w:p w14:paraId="388457C7" w14:textId="77777777" w:rsidR="00E015E7" w:rsidRPr="003D1290" w:rsidRDefault="00E015E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0C1B943E" w14:textId="367EC625"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55A9C94"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51FC9C6" w14:textId="0035800F"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4DAF61FA" w14:textId="4F8C7C62"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ABC12A9"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6C249750"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90875</w:t>
            </w:r>
          </w:p>
        </w:tc>
        <w:tc>
          <w:tcPr>
            <w:tcW w:w="2730" w:type="dxa"/>
            <w:hideMark/>
          </w:tcPr>
          <w:p w14:paraId="52CDC190"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3A878190"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Biofeedback Training</w:t>
            </w:r>
          </w:p>
        </w:tc>
        <w:tc>
          <w:tcPr>
            <w:tcW w:w="2204" w:type="dxa"/>
            <w:hideMark/>
          </w:tcPr>
          <w:p w14:paraId="7B823964"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4DE0A77D" w14:textId="77777777" w:rsidR="00F75607" w:rsidRPr="003D1290" w:rsidRDefault="00F75607" w:rsidP="003A15E2">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20-30 min</w:t>
            </w:r>
          </w:p>
        </w:tc>
        <w:tc>
          <w:tcPr>
            <w:tcW w:w="3445" w:type="dxa"/>
            <w:noWrap/>
            <w:hideMark/>
          </w:tcPr>
          <w:p w14:paraId="3E86517C" w14:textId="0B5D483F"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$45.91</w:t>
            </w:r>
          </w:p>
        </w:tc>
        <w:tc>
          <w:tcPr>
            <w:tcW w:w="2281" w:type="dxa"/>
            <w:noWrap/>
            <w:hideMark/>
          </w:tcPr>
          <w:p w14:paraId="41F0CB2D" w14:textId="4F4EC0E5"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$59.</w:t>
            </w:r>
            <w:r w:rsidR="00992B87" w:rsidRPr="003D1290">
              <w:rPr>
                <w:rFonts w:eastAsia="Times New Roman" w:cstheme="minorHAnsi"/>
                <w:sz w:val="24"/>
                <w:szCs w:val="24"/>
              </w:rPr>
              <w:t>63</w:t>
            </w:r>
          </w:p>
        </w:tc>
        <w:tc>
          <w:tcPr>
            <w:tcW w:w="1479" w:type="dxa"/>
          </w:tcPr>
          <w:p w14:paraId="5EE78390" w14:textId="77777777" w:rsidR="00E015E7" w:rsidRPr="003D1290" w:rsidRDefault="00E015E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0E53A4DE" w14:textId="36511035"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0D21D88" w14:textId="7777777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B8C9211" w14:textId="17C39A97" w:rsidR="00F75607" w:rsidRPr="003D1290" w:rsidRDefault="00F75607" w:rsidP="003A15E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373379F6" w14:textId="3ACC878B"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C4E8B7C" w14:textId="77777777" w:rsidR="00F75607" w:rsidRPr="003D1290" w:rsidRDefault="00F75607" w:rsidP="003A15E2">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4C4A01D1"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90876</w:t>
            </w:r>
          </w:p>
        </w:tc>
        <w:tc>
          <w:tcPr>
            <w:tcW w:w="2730" w:type="dxa"/>
            <w:hideMark/>
          </w:tcPr>
          <w:p w14:paraId="4E348CBC"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5107F205"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Individual psychophysiological therapy incorporating </w:t>
            </w:r>
            <w:r w:rsidRPr="003D1290">
              <w:rPr>
                <w:rFonts w:eastAsia="Times New Roman" w:cstheme="minorHAnsi"/>
                <w:sz w:val="24"/>
                <w:szCs w:val="24"/>
              </w:rPr>
              <w:lastRenderedPageBreak/>
              <w:t>biofeedback - with psychotherapy</w:t>
            </w:r>
          </w:p>
        </w:tc>
        <w:tc>
          <w:tcPr>
            <w:tcW w:w="2204" w:type="dxa"/>
            <w:hideMark/>
          </w:tcPr>
          <w:p w14:paraId="38DC8EF8"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CNS-MH; LICSW; LMFT; LPCC; LP; NP; Psychiatrist</w:t>
            </w:r>
          </w:p>
        </w:tc>
        <w:tc>
          <w:tcPr>
            <w:tcW w:w="1391" w:type="dxa"/>
            <w:noWrap/>
            <w:hideMark/>
          </w:tcPr>
          <w:p w14:paraId="0065A22E" w14:textId="77777777" w:rsidR="00F75607" w:rsidRPr="003D1290" w:rsidRDefault="00F75607" w:rsidP="003A15E2">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45-50 min</w:t>
            </w:r>
          </w:p>
        </w:tc>
        <w:tc>
          <w:tcPr>
            <w:tcW w:w="3445" w:type="dxa"/>
            <w:noWrap/>
            <w:hideMark/>
          </w:tcPr>
          <w:p w14:paraId="560B6945" w14:textId="2C252394"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$81.35</w:t>
            </w:r>
          </w:p>
        </w:tc>
        <w:tc>
          <w:tcPr>
            <w:tcW w:w="2281" w:type="dxa"/>
            <w:noWrap/>
            <w:hideMark/>
          </w:tcPr>
          <w:p w14:paraId="0ED25C81" w14:textId="30225943"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$105.</w:t>
            </w:r>
            <w:r w:rsidR="00992B87" w:rsidRPr="003D1290">
              <w:rPr>
                <w:rFonts w:eastAsia="Times New Roman" w:cstheme="minorHAnsi"/>
                <w:sz w:val="24"/>
                <w:szCs w:val="24"/>
              </w:rPr>
              <w:t>69</w:t>
            </w:r>
          </w:p>
        </w:tc>
        <w:tc>
          <w:tcPr>
            <w:tcW w:w="1479" w:type="dxa"/>
          </w:tcPr>
          <w:p w14:paraId="0D2A99FB" w14:textId="77777777" w:rsidR="00E015E7" w:rsidRPr="003D1290" w:rsidRDefault="00E015E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51F3E9CE" w14:textId="677EF930"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3B7401C" w14:textId="77777777"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378B284" w14:textId="6823468A" w:rsidR="00F75607" w:rsidRPr="003D1290" w:rsidRDefault="00F75607" w:rsidP="003A15E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1919F5B9" w14:textId="586555AE" w:rsidTr="00EB5BA7">
        <w:trPr>
          <w:trHeight w:val="660"/>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CDA9594" w14:textId="77777777" w:rsidR="00F75607" w:rsidRPr="003D1290" w:rsidRDefault="00F75607" w:rsidP="00D9119F">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78A925FB"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H0031</w:t>
            </w:r>
          </w:p>
        </w:tc>
        <w:tc>
          <w:tcPr>
            <w:tcW w:w="2730" w:type="dxa"/>
            <w:hideMark/>
          </w:tcPr>
          <w:p w14:paraId="0C22F883"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34A4637A"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Administering and reporting standardized measures</w:t>
            </w:r>
          </w:p>
        </w:tc>
        <w:tc>
          <w:tcPr>
            <w:tcW w:w="2204" w:type="dxa"/>
            <w:hideMark/>
          </w:tcPr>
          <w:p w14:paraId="21890767"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Mental Health Professional, Mental Health Practitioner</w:t>
            </w:r>
          </w:p>
        </w:tc>
        <w:tc>
          <w:tcPr>
            <w:tcW w:w="1391" w:type="dxa"/>
            <w:noWrap/>
            <w:hideMark/>
          </w:tcPr>
          <w:p w14:paraId="20EDCA38"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5D738AFA" w14:textId="62227832" w:rsidR="00F75607" w:rsidRPr="003D1290" w:rsidRDefault="00F75607" w:rsidP="00D9119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$82.44</w:t>
            </w:r>
          </w:p>
        </w:tc>
        <w:tc>
          <w:tcPr>
            <w:tcW w:w="2281" w:type="dxa"/>
            <w:noWrap/>
            <w:hideMark/>
          </w:tcPr>
          <w:p w14:paraId="34A78159" w14:textId="30C724BA" w:rsidR="00F75607" w:rsidRPr="003D1290" w:rsidRDefault="00F75607" w:rsidP="00D9119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992B87" w:rsidRPr="003D1290">
              <w:rPr>
                <w:rFonts w:eastAsia="Times New Roman" w:cstheme="minorHAnsi"/>
                <w:sz w:val="24"/>
                <w:szCs w:val="24"/>
              </w:rPr>
              <w:t>92.07</w:t>
            </w:r>
          </w:p>
        </w:tc>
        <w:tc>
          <w:tcPr>
            <w:tcW w:w="1479" w:type="dxa"/>
          </w:tcPr>
          <w:p w14:paraId="2CFFCAEF" w14:textId="77777777" w:rsidR="00F75607" w:rsidRPr="003D1290" w:rsidRDefault="00F75607" w:rsidP="00D9119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294EB59" w14:textId="6C18ECE4" w:rsidR="00F75607" w:rsidRPr="003D1290" w:rsidRDefault="00F75607" w:rsidP="00D9119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4DCFE25B" w14:textId="661587D3"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3F46B23" w14:textId="77777777" w:rsidR="00F75607" w:rsidRPr="003D1290" w:rsidRDefault="00F75607" w:rsidP="00D9119F">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22BEE8A5"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H0032</w:t>
            </w:r>
          </w:p>
        </w:tc>
        <w:tc>
          <w:tcPr>
            <w:tcW w:w="2730" w:type="dxa"/>
            <w:hideMark/>
          </w:tcPr>
          <w:p w14:paraId="10EFCDFF"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5ABE711F"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Treatment Plan Development and Review</w:t>
            </w:r>
          </w:p>
        </w:tc>
        <w:tc>
          <w:tcPr>
            <w:tcW w:w="2204" w:type="dxa"/>
            <w:hideMark/>
          </w:tcPr>
          <w:p w14:paraId="5706A906"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Mental Health Professional, Mental Health Practitioner</w:t>
            </w:r>
          </w:p>
        </w:tc>
        <w:tc>
          <w:tcPr>
            <w:tcW w:w="1391" w:type="dxa"/>
            <w:noWrap/>
            <w:hideMark/>
          </w:tcPr>
          <w:p w14:paraId="358F2133"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4EF96915" w14:textId="2A005322"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$94.80</w:t>
            </w:r>
          </w:p>
        </w:tc>
        <w:tc>
          <w:tcPr>
            <w:tcW w:w="2281" w:type="dxa"/>
            <w:noWrap/>
            <w:hideMark/>
          </w:tcPr>
          <w:p w14:paraId="51413660" w14:textId="69821392"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992B87" w:rsidRPr="003D1290">
              <w:rPr>
                <w:rFonts w:eastAsia="Times New Roman" w:cstheme="minorHAnsi"/>
                <w:sz w:val="24"/>
                <w:szCs w:val="24"/>
              </w:rPr>
              <w:t>105.88</w:t>
            </w:r>
          </w:p>
        </w:tc>
        <w:tc>
          <w:tcPr>
            <w:tcW w:w="1479" w:type="dxa"/>
          </w:tcPr>
          <w:p w14:paraId="06030E2D" w14:textId="77777777"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308A954" w14:textId="02A2B5B7"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0E29409A" w14:textId="5E54E922"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B2BA2F6" w14:textId="77777777" w:rsidR="00F75607" w:rsidRPr="003D1290" w:rsidRDefault="00F75607" w:rsidP="00D9119F">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14179268"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H2014</w:t>
            </w:r>
          </w:p>
        </w:tc>
        <w:tc>
          <w:tcPr>
            <w:tcW w:w="2730" w:type="dxa"/>
            <w:hideMark/>
          </w:tcPr>
          <w:p w14:paraId="67586DDB"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467B4EBD"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Skills Training &amp; Development - Individual</w:t>
            </w:r>
          </w:p>
        </w:tc>
        <w:tc>
          <w:tcPr>
            <w:tcW w:w="2204" w:type="dxa"/>
            <w:hideMark/>
          </w:tcPr>
          <w:p w14:paraId="03887CE2"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 Practitioner</w:t>
            </w:r>
          </w:p>
        </w:tc>
        <w:tc>
          <w:tcPr>
            <w:tcW w:w="1391" w:type="dxa"/>
            <w:noWrap/>
            <w:hideMark/>
          </w:tcPr>
          <w:p w14:paraId="262BA3E0" w14:textId="77777777" w:rsidR="00F75607" w:rsidRPr="003D1290" w:rsidRDefault="00F75607" w:rsidP="00D9119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733A7D92" w14:textId="3100B074" w:rsidR="00F75607" w:rsidRPr="003D1290" w:rsidRDefault="00F75607" w:rsidP="00D9119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$12.80</w:t>
            </w:r>
          </w:p>
        </w:tc>
        <w:tc>
          <w:tcPr>
            <w:tcW w:w="2281" w:type="dxa"/>
            <w:noWrap/>
            <w:hideMark/>
          </w:tcPr>
          <w:p w14:paraId="25F048E5" w14:textId="3E35A82C" w:rsidR="00F75607" w:rsidRPr="003D1290" w:rsidRDefault="00F75607" w:rsidP="00D9119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992B87" w:rsidRPr="003D1290">
              <w:rPr>
                <w:rFonts w:eastAsia="Times New Roman" w:cstheme="minorHAnsi"/>
                <w:sz w:val="24"/>
                <w:szCs w:val="24"/>
              </w:rPr>
              <w:t>4.62</w:t>
            </w:r>
          </w:p>
        </w:tc>
        <w:tc>
          <w:tcPr>
            <w:tcW w:w="1479" w:type="dxa"/>
          </w:tcPr>
          <w:p w14:paraId="430A7CB8" w14:textId="77777777" w:rsidR="00F75607" w:rsidRPr="003D1290" w:rsidRDefault="00F75607" w:rsidP="00D9119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7A80B396" w14:textId="3000E140" w:rsidR="00F75607" w:rsidRPr="003D1290" w:rsidRDefault="00F75607" w:rsidP="00D9119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4BBA22B5" w14:textId="36767376"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FA00B64" w14:textId="77777777" w:rsidR="00F75607" w:rsidRPr="003D1290" w:rsidRDefault="00F75607" w:rsidP="00D9119F">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19E1E50E"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H2014</w:t>
            </w:r>
          </w:p>
        </w:tc>
        <w:tc>
          <w:tcPr>
            <w:tcW w:w="2730" w:type="dxa"/>
            <w:hideMark/>
          </w:tcPr>
          <w:p w14:paraId="0A1D08E1"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 HQ</w:t>
            </w:r>
          </w:p>
        </w:tc>
        <w:tc>
          <w:tcPr>
            <w:tcW w:w="2207" w:type="dxa"/>
            <w:hideMark/>
          </w:tcPr>
          <w:p w14:paraId="16EA5B75"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Skills Training &amp; Development - Group</w:t>
            </w:r>
          </w:p>
        </w:tc>
        <w:tc>
          <w:tcPr>
            <w:tcW w:w="2204" w:type="dxa"/>
            <w:hideMark/>
          </w:tcPr>
          <w:p w14:paraId="37C3686D"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 Practitioner</w:t>
            </w:r>
          </w:p>
        </w:tc>
        <w:tc>
          <w:tcPr>
            <w:tcW w:w="1391" w:type="dxa"/>
            <w:noWrap/>
            <w:hideMark/>
          </w:tcPr>
          <w:p w14:paraId="5E89FE07" w14:textId="77777777" w:rsidR="00F75607" w:rsidRPr="003D1290" w:rsidRDefault="00F75607" w:rsidP="00D9119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6EE349FA" w14:textId="39EC1614"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$8.60</w:t>
            </w:r>
          </w:p>
        </w:tc>
        <w:tc>
          <w:tcPr>
            <w:tcW w:w="2281" w:type="dxa"/>
            <w:noWrap/>
            <w:hideMark/>
          </w:tcPr>
          <w:p w14:paraId="2099EA31" w14:textId="096958D6"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694C63" w:rsidRPr="003D1290">
              <w:rPr>
                <w:rFonts w:eastAsia="Times New Roman" w:cstheme="minorHAnsi"/>
                <w:sz w:val="24"/>
                <w:szCs w:val="24"/>
              </w:rPr>
              <w:t xml:space="preserve">9.61 </w:t>
            </w:r>
          </w:p>
        </w:tc>
        <w:tc>
          <w:tcPr>
            <w:tcW w:w="1479" w:type="dxa"/>
          </w:tcPr>
          <w:p w14:paraId="7329867E" w14:textId="77777777"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778D5630" w14:textId="77777777"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793833FB" w14:textId="0430671A" w:rsidR="00F75607" w:rsidRPr="003D1290" w:rsidRDefault="00F75607" w:rsidP="00D9119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05B46851" w14:textId="7C2F1446"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ED2497A"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2459B15A"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H2014</w:t>
            </w:r>
          </w:p>
        </w:tc>
        <w:tc>
          <w:tcPr>
            <w:tcW w:w="2730" w:type="dxa"/>
            <w:hideMark/>
          </w:tcPr>
          <w:p w14:paraId="1FF58FFB"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 HR</w:t>
            </w:r>
          </w:p>
        </w:tc>
        <w:tc>
          <w:tcPr>
            <w:tcW w:w="2207" w:type="dxa"/>
            <w:hideMark/>
          </w:tcPr>
          <w:p w14:paraId="2AA15232"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Skills Training &amp; Development - Family</w:t>
            </w:r>
          </w:p>
        </w:tc>
        <w:tc>
          <w:tcPr>
            <w:tcW w:w="2204" w:type="dxa"/>
            <w:hideMark/>
          </w:tcPr>
          <w:p w14:paraId="09DB22FB"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 Practitioner</w:t>
            </w:r>
          </w:p>
        </w:tc>
        <w:tc>
          <w:tcPr>
            <w:tcW w:w="1391" w:type="dxa"/>
            <w:noWrap/>
            <w:hideMark/>
          </w:tcPr>
          <w:p w14:paraId="36D9B05B"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584F5D3D" w14:textId="772BD771"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$16.67</w:t>
            </w:r>
          </w:p>
        </w:tc>
        <w:tc>
          <w:tcPr>
            <w:tcW w:w="2281" w:type="dxa"/>
            <w:noWrap/>
            <w:hideMark/>
          </w:tcPr>
          <w:p w14:paraId="77B8C041" w14:textId="1B4ABFBC"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701445" w:rsidRPr="003D1290">
              <w:rPr>
                <w:rFonts w:eastAsia="Times New Roman" w:cstheme="minorHAnsi"/>
                <w:sz w:val="24"/>
                <w:szCs w:val="24"/>
              </w:rPr>
              <w:t>9.05</w:t>
            </w:r>
          </w:p>
        </w:tc>
        <w:tc>
          <w:tcPr>
            <w:tcW w:w="1479" w:type="dxa"/>
          </w:tcPr>
          <w:p w14:paraId="1A168582" w14:textId="77777777"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529B771" w14:textId="6D0C974D"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326E1F98" w14:textId="1C6F4730"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51291B6"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646CEC59"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H2015</w:t>
            </w:r>
          </w:p>
        </w:tc>
        <w:tc>
          <w:tcPr>
            <w:tcW w:w="2730" w:type="dxa"/>
            <w:hideMark/>
          </w:tcPr>
          <w:p w14:paraId="41B40EA3"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33A26A2B"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Comprehensive Community Support Services (Crisis Assistance)</w:t>
            </w:r>
          </w:p>
        </w:tc>
        <w:tc>
          <w:tcPr>
            <w:tcW w:w="2204" w:type="dxa"/>
            <w:hideMark/>
          </w:tcPr>
          <w:p w14:paraId="78CFBD1F"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 Practitioner</w:t>
            </w:r>
          </w:p>
        </w:tc>
        <w:tc>
          <w:tcPr>
            <w:tcW w:w="1391" w:type="dxa"/>
            <w:noWrap/>
            <w:hideMark/>
          </w:tcPr>
          <w:p w14:paraId="549755BB"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4CC0D05B" w14:textId="3E46B4FB"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$13.65</w:t>
            </w:r>
          </w:p>
        </w:tc>
        <w:tc>
          <w:tcPr>
            <w:tcW w:w="2281" w:type="dxa"/>
            <w:noWrap/>
            <w:hideMark/>
          </w:tcPr>
          <w:p w14:paraId="1C0622B4" w14:textId="58CACA1D"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701445" w:rsidRPr="003D1290">
              <w:rPr>
                <w:rFonts w:eastAsia="Times New Roman" w:cstheme="minorHAnsi"/>
                <w:sz w:val="24"/>
                <w:szCs w:val="24"/>
              </w:rPr>
              <w:t>5.25</w:t>
            </w:r>
          </w:p>
        </w:tc>
        <w:tc>
          <w:tcPr>
            <w:tcW w:w="1479" w:type="dxa"/>
          </w:tcPr>
          <w:p w14:paraId="5962A9E2" w14:textId="77777777"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740ACDCF" w14:textId="391C2D47"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3B4B13F6" w14:textId="5D866214"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5BED9A5"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45B05719"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H2019</w:t>
            </w:r>
          </w:p>
        </w:tc>
        <w:tc>
          <w:tcPr>
            <w:tcW w:w="2730" w:type="dxa"/>
            <w:hideMark/>
          </w:tcPr>
          <w:p w14:paraId="190A30DA"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w:t>
            </w:r>
          </w:p>
        </w:tc>
        <w:tc>
          <w:tcPr>
            <w:tcW w:w="2207" w:type="dxa"/>
            <w:hideMark/>
          </w:tcPr>
          <w:p w14:paraId="3700DBB6"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Therapeutic Behavioral Services (Level I MHBA)</w:t>
            </w:r>
          </w:p>
        </w:tc>
        <w:tc>
          <w:tcPr>
            <w:tcW w:w="2204" w:type="dxa"/>
            <w:hideMark/>
          </w:tcPr>
          <w:p w14:paraId="36F997A8"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Level I MHBA</w:t>
            </w:r>
          </w:p>
        </w:tc>
        <w:tc>
          <w:tcPr>
            <w:tcW w:w="1391" w:type="dxa"/>
            <w:noWrap/>
            <w:hideMark/>
          </w:tcPr>
          <w:p w14:paraId="203BC6E6"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304A283E" w14:textId="76B88DED"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$6.03</w:t>
            </w:r>
          </w:p>
        </w:tc>
        <w:tc>
          <w:tcPr>
            <w:tcW w:w="2281" w:type="dxa"/>
            <w:noWrap/>
            <w:hideMark/>
          </w:tcPr>
          <w:p w14:paraId="27F69F54" w14:textId="2129C3AC"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701445" w:rsidRPr="003D1290">
              <w:rPr>
                <w:rFonts w:eastAsia="Times New Roman" w:cstheme="minorHAnsi"/>
                <w:sz w:val="24"/>
                <w:szCs w:val="24"/>
              </w:rPr>
              <w:t>7.53</w:t>
            </w:r>
          </w:p>
        </w:tc>
        <w:tc>
          <w:tcPr>
            <w:tcW w:w="1479" w:type="dxa"/>
          </w:tcPr>
          <w:p w14:paraId="414524D4" w14:textId="77777777"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667304A7" w14:textId="77777777"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76D780E" w14:textId="658678B2"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704A98B1" w14:textId="0DA35BF3"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A4991EB"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036FBE24"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H2019</w:t>
            </w:r>
          </w:p>
        </w:tc>
        <w:tc>
          <w:tcPr>
            <w:tcW w:w="2730" w:type="dxa"/>
            <w:hideMark/>
          </w:tcPr>
          <w:p w14:paraId="70DE0F6A"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 HE</w:t>
            </w:r>
          </w:p>
        </w:tc>
        <w:tc>
          <w:tcPr>
            <w:tcW w:w="2207" w:type="dxa"/>
            <w:hideMark/>
          </w:tcPr>
          <w:p w14:paraId="12025962"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Therapeutic Behavioral Services (Direction of MHBA)</w:t>
            </w:r>
          </w:p>
        </w:tc>
        <w:tc>
          <w:tcPr>
            <w:tcW w:w="2204" w:type="dxa"/>
            <w:hideMark/>
          </w:tcPr>
          <w:p w14:paraId="7F2BD273"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 Practitioner</w:t>
            </w:r>
          </w:p>
        </w:tc>
        <w:tc>
          <w:tcPr>
            <w:tcW w:w="1391" w:type="dxa"/>
            <w:noWrap/>
            <w:hideMark/>
          </w:tcPr>
          <w:p w14:paraId="4F357B6A"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51CC723D" w14:textId="794EF856"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$8.80</w:t>
            </w:r>
          </w:p>
        </w:tc>
        <w:tc>
          <w:tcPr>
            <w:tcW w:w="2281" w:type="dxa"/>
            <w:noWrap/>
            <w:hideMark/>
          </w:tcPr>
          <w:p w14:paraId="2B477B1C" w14:textId="6599E1E4"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701445" w:rsidRPr="003D1290">
              <w:rPr>
                <w:rFonts w:eastAsia="Times New Roman" w:cstheme="minorHAnsi"/>
                <w:sz w:val="24"/>
                <w:szCs w:val="24"/>
              </w:rPr>
              <w:t>10.99</w:t>
            </w:r>
          </w:p>
        </w:tc>
        <w:tc>
          <w:tcPr>
            <w:tcW w:w="1479" w:type="dxa"/>
          </w:tcPr>
          <w:p w14:paraId="423E2219" w14:textId="77777777"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6884683C" w14:textId="77777777"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F0B28DB" w14:textId="3A9FA182"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628C085A" w14:textId="7A2B4082"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8D0AEFD"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CTSS</w:t>
            </w:r>
          </w:p>
        </w:tc>
        <w:tc>
          <w:tcPr>
            <w:tcW w:w="3003" w:type="dxa"/>
            <w:noWrap/>
            <w:hideMark/>
          </w:tcPr>
          <w:p w14:paraId="78D6274D"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H2019</w:t>
            </w:r>
          </w:p>
        </w:tc>
        <w:tc>
          <w:tcPr>
            <w:tcW w:w="2730" w:type="dxa"/>
            <w:hideMark/>
          </w:tcPr>
          <w:p w14:paraId="4AAEBDDE"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 HM</w:t>
            </w:r>
          </w:p>
        </w:tc>
        <w:tc>
          <w:tcPr>
            <w:tcW w:w="2207" w:type="dxa"/>
            <w:hideMark/>
          </w:tcPr>
          <w:p w14:paraId="2CB6C218"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Therapeutic Behavioral Services (Level II MHBA)</w:t>
            </w:r>
          </w:p>
        </w:tc>
        <w:tc>
          <w:tcPr>
            <w:tcW w:w="2204" w:type="dxa"/>
            <w:hideMark/>
          </w:tcPr>
          <w:p w14:paraId="7A40E164"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Level II MHBA</w:t>
            </w:r>
          </w:p>
        </w:tc>
        <w:tc>
          <w:tcPr>
            <w:tcW w:w="1391" w:type="dxa"/>
            <w:noWrap/>
            <w:hideMark/>
          </w:tcPr>
          <w:p w14:paraId="2613AEE4"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5C293A84" w14:textId="5B7BE256"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$7.89</w:t>
            </w:r>
          </w:p>
        </w:tc>
        <w:tc>
          <w:tcPr>
            <w:tcW w:w="2281" w:type="dxa"/>
            <w:noWrap/>
            <w:hideMark/>
          </w:tcPr>
          <w:p w14:paraId="34B6C40D" w14:textId="3AA6D668"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701445" w:rsidRPr="003D1290">
              <w:rPr>
                <w:rFonts w:eastAsia="Times New Roman" w:cstheme="minorHAnsi"/>
                <w:sz w:val="24"/>
                <w:szCs w:val="24"/>
              </w:rPr>
              <w:t>9.85</w:t>
            </w:r>
          </w:p>
        </w:tc>
        <w:tc>
          <w:tcPr>
            <w:tcW w:w="1479" w:type="dxa"/>
          </w:tcPr>
          <w:p w14:paraId="30559E92" w14:textId="77777777"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F8A2DC8" w14:textId="77777777"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856AB18" w14:textId="030B1F83"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06E3CCEA" w14:textId="5FEE98E6"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1295889"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CTSS Day Tx</w:t>
            </w:r>
          </w:p>
        </w:tc>
        <w:tc>
          <w:tcPr>
            <w:tcW w:w="3003" w:type="dxa"/>
            <w:noWrap/>
            <w:hideMark/>
          </w:tcPr>
          <w:p w14:paraId="1A365291"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H2012</w:t>
            </w:r>
          </w:p>
        </w:tc>
        <w:tc>
          <w:tcPr>
            <w:tcW w:w="2730" w:type="dxa"/>
            <w:hideMark/>
          </w:tcPr>
          <w:p w14:paraId="310A5380"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 HK</w:t>
            </w:r>
          </w:p>
        </w:tc>
        <w:tc>
          <w:tcPr>
            <w:tcW w:w="2207" w:type="dxa"/>
            <w:hideMark/>
          </w:tcPr>
          <w:p w14:paraId="743232A2"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Behavioral Health Day Treatment </w:t>
            </w:r>
          </w:p>
        </w:tc>
        <w:tc>
          <w:tcPr>
            <w:tcW w:w="2204" w:type="dxa"/>
            <w:hideMark/>
          </w:tcPr>
          <w:p w14:paraId="44CD6896"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 Practitioner</w:t>
            </w:r>
          </w:p>
        </w:tc>
        <w:tc>
          <w:tcPr>
            <w:tcW w:w="1391" w:type="dxa"/>
            <w:noWrap/>
            <w:hideMark/>
          </w:tcPr>
          <w:p w14:paraId="17322686"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79FCA8F6" w14:textId="5F79DB15"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$48.30</w:t>
            </w:r>
          </w:p>
        </w:tc>
        <w:tc>
          <w:tcPr>
            <w:tcW w:w="2281" w:type="dxa"/>
            <w:noWrap/>
            <w:hideMark/>
          </w:tcPr>
          <w:p w14:paraId="6CEACDBD" w14:textId="29722571"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w:t>
            </w:r>
            <w:r w:rsidR="00701445" w:rsidRPr="003D1290">
              <w:rPr>
                <w:rFonts w:eastAsia="Times New Roman" w:cstheme="minorHAnsi"/>
                <w:sz w:val="24"/>
                <w:szCs w:val="24"/>
              </w:rPr>
              <w:t>2.77</w:t>
            </w:r>
          </w:p>
        </w:tc>
        <w:tc>
          <w:tcPr>
            <w:tcW w:w="1479" w:type="dxa"/>
          </w:tcPr>
          <w:p w14:paraId="13AE1DE5" w14:textId="194F5683" w:rsidR="00701445" w:rsidRPr="003D1290" w:rsidRDefault="00701445"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6142929F" w14:textId="1F3D7494"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F6C9FF2" w14:textId="51FFC503"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4549BAB9" w14:textId="6540F26F"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C38ED38"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lastRenderedPageBreak/>
              <w:t>CTSS Day Tx</w:t>
            </w:r>
          </w:p>
        </w:tc>
        <w:tc>
          <w:tcPr>
            <w:tcW w:w="3003" w:type="dxa"/>
            <w:noWrap/>
            <w:hideMark/>
          </w:tcPr>
          <w:p w14:paraId="5EF170BB"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H2012</w:t>
            </w:r>
          </w:p>
        </w:tc>
        <w:tc>
          <w:tcPr>
            <w:tcW w:w="2730" w:type="dxa"/>
            <w:hideMark/>
          </w:tcPr>
          <w:p w14:paraId="6F7EABA5"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UA HK U6</w:t>
            </w:r>
          </w:p>
        </w:tc>
        <w:tc>
          <w:tcPr>
            <w:tcW w:w="2207" w:type="dxa"/>
            <w:hideMark/>
          </w:tcPr>
          <w:p w14:paraId="698BC07D"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Behavioral Health Day Treatment - Interactive</w:t>
            </w:r>
          </w:p>
        </w:tc>
        <w:tc>
          <w:tcPr>
            <w:tcW w:w="2204" w:type="dxa"/>
            <w:hideMark/>
          </w:tcPr>
          <w:p w14:paraId="31647CD0"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 Practitioner</w:t>
            </w:r>
          </w:p>
        </w:tc>
        <w:tc>
          <w:tcPr>
            <w:tcW w:w="1391" w:type="dxa"/>
            <w:noWrap/>
            <w:hideMark/>
          </w:tcPr>
          <w:p w14:paraId="771505A2"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7C862264" w14:textId="235DB52C"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$56.81</w:t>
            </w:r>
          </w:p>
        </w:tc>
        <w:tc>
          <w:tcPr>
            <w:tcW w:w="2281" w:type="dxa"/>
            <w:noWrap/>
            <w:hideMark/>
          </w:tcPr>
          <w:p w14:paraId="40E250FC" w14:textId="1B1317A6"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w:t>
            </w:r>
            <w:r w:rsidR="00701445" w:rsidRPr="003D1290">
              <w:rPr>
                <w:rFonts w:eastAsia="Times New Roman" w:cstheme="minorHAnsi"/>
                <w:sz w:val="24"/>
                <w:szCs w:val="24"/>
              </w:rPr>
              <w:t>3.83</w:t>
            </w:r>
          </w:p>
        </w:tc>
        <w:tc>
          <w:tcPr>
            <w:tcW w:w="1479" w:type="dxa"/>
          </w:tcPr>
          <w:p w14:paraId="679D908D" w14:textId="69C8F0D9" w:rsidR="00701445" w:rsidRPr="003D1290" w:rsidRDefault="00701445"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0D314C4" w14:textId="4A8EE96B"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7A17F45" w14:textId="56486655"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27A65C89" w14:textId="599C1F9B"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88D299E"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DBT</w:t>
            </w:r>
          </w:p>
        </w:tc>
        <w:tc>
          <w:tcPr>
            <w:tcW w:w="3003" w:type="dxa"/>
            <w:noWrap/>
            <w:hideMark/>
          </w:tcPr>
          <w:p w14:paraId="1A826725"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H2019</w:t>
            </w:r>
          </w:p>
        </w:tc>
        <w:tc>
          <w:tcPr>
            <w:tcW w:w="2730" w:type="dxa"/>
            <w:hideMark/>
          </w:tcPr>
          <w:p w14:paraId="17BBBAA1"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U1</w:t>
            </w:r>
          </w:p>
        </w:tc>
        <w:tc>
          <w:tcPr>
            <w:tcW w:w="2207" w:type="dxa"/>
            <w:hideMark/>
          </w:tcPr>
          <w:p w14:paraId="17F37135"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Individual DBT Therapy</w:t>
            </w:r>
          </w:p>
        </w:tc>
        <w:tc>
          <w:tcPr>
            <w:tcW w:w="2204" w:type="dxa"/>
            <w:hideMark/>
          </w:tcPr>
          <w:p w14:paraId="714AB300"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DBT providers</w:t>
            </w:r>
          </w:p>
        </w:tc>
        <w:tc>
          <w:tcPr>
            <w:tcW w:w="1391" w:type="dxa"/>
            <w:noWrap/>
            <w:hideMark/>
          </w:tcPr>
          <w:p w14:paraId="59C20268"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02E32FEB" w14:textId="5CFC172C"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$40.00</w:t>
            </w:r>
          </w:p>
        </w:tc>
        <w:tc>
          <w:tcPr>
            <w:tcW w:w="2281" w:type="dxa"/>
            <w:noWrap/>
            <w:hideMark/>
          </w:tcPr>
          <w:p w14:paraId="60B1FF92" w14:textId="0B168CD8"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w:t>
            </w:r>
            <w:r w:rsidR="00701445" w:rsidRPr="003D1290">
              <w:rPr>
                <w:rFonts w:eastAsia="Times New Roman" w:cstheme="minorHAnsi"/>
                <w:sz w:val="24"/>
                <w:szCs w:val="24"/>
              </w:rPr>
              <w:t>4.67</w:t>
            </w:r>
          </w:p>
        </w:tc>
        <w:tc>
          <w:tcPr>
            <w:tcW w:w="1479" w:type="dxa"/>
          </w:tcPr>
          <w:p w14:paraId="4B719C29" w14:textId="77777777"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5755739" w14:textId="6080A5C9"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56DC39D2" w14:textId="119FFE5A"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438ABBE"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DBT</w:t>
            </w:r>
          </w:p>
        </w:tc>
        <w:tc>
          <w:tcPr>
            <w:tcW w:w="3003" w:type="dxa"/>
            <w:noWrap/>
            <w:hideMark/>
          </w:tcPr>
          <w:p w14:paraId="7D2165CC"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H2019</w:t>
            </w:r>
          </w:p>
        </w:tc>
        <w:tc>
          <w:tcPr>
            <w:tcW w:w="2730" w:type="dxa"/>
            <w:hideMark/>
          </w:tcPr>
          <w:p w14:paraId="054B31C8"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U1 HN</w:t>
            </w:r>
          </w:p>
        </w:tc>
        <w:tc>
          <w:tcPr>
            <w:tcW w:w="2207" w:type="dxa"/>
            <w:hideMark/>
          </w:tcPr>
          <w:p w14:paraId="30C18413"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Individual DBT Therapy</w:t>
            </w:r>
          </w:p>
        </w:tc>
        <w:tc>
          <w:tcPr>
            <w:tcW w:w="2204" w:type="dxa"/>
            <w:hideMark/>
          </w:tcPr>
          <w:p w14:paraId="0AF48C25"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Clinical Trainee (same rate as clinical supervisor)</w:t>
            </w:r>
          </w:p>
        </w:tc>
        <w:tc>
          <w:tcPr>
            <w:tcW w:w="1391" w:type="dxa"/>
            <w:noWrap/>
            <w:hideMark/>
          </w:tcPr>
          <w:p w14:paraId="62B1269B"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4122E6DE" w14:textId="4E11EA0B"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$40.00</w:t>
            </w:r>
          </w:p>
        </w:tc>
        <w:tc>
          <w:tcPr>
            <w:tcW w:w="2281" w:type="dxa"/>
            <w:noWrap/>
            <w:hideMark/>
          </w:tcPr>
          <w:p w14:paraId="72FFB554" w14:textId="7B25E8EC"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w:t>
            </w:r>
            <w:r w:rsidR="00701445" w:rsidRPr="003D1290">
              <w:rPr>
                <w:rFonts w:eastAsia="Times New Roman" w:cstheme="minorHAnsi"/>
                <w:sz w:val="24"/>
                <w:szCs w:val="24"/>
              </w:rPr>
              <w:t>4.67</w:t>
            </w:r>
          </w:p>
        </w:tc>
        <w:tc>
          <w:tcPr>
            <w:tcW w:w="1479" w:type="dxa"/>
          </w:tcPr>
          <w:p w14:paraId="1D391F6E" w14:textId="77777777"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1ED719A" w14:textId="33778758"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126B0809" w14:textId="4D2BEF8B"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9A3131E"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DBT</w:t>
            </w:r>
          </w:p>
        </w:tc>
        <w:tc>
          <w:tcPr>
            <w:tcW w:w="3003" w:type="dxa"/>
            <w:noWrap/>
            <w:hideMark/>
          </w:tcPr>
          <w:p w14:paraId="602139F7"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H2019</w:t>
            </w:r>
          </w:p>
        </w:tc>
        <w:tc>
          <w:tcPr>
            <w:tcW w:w="2730" w:type="dxa"/>
            <w:hideMark/>
          </w:tcPr>
          <w:p w14:paraId="75B9B14A"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U1 HQ</w:t>
            </w:r>
          </w:p>
        </w:tc>
        <w:tc>
          <w:tcPr>
            <w:tcW w:w="2207" w:type="dxa"/>
            <w:hideMark/>
          </w:tcPr>
          <w:p w14:paraId="6FD347AF"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DBT Skills Group</w:t>
            </w:r>
          </w:p>
        </w:tc>
        <w:tc>
          <w:tcPr>
            <w:tcW w:w="2204" w:type="dxa"/>
            <w:hideMark/>
          </w:tcPr>
          <w:p w14:paraId="177202AE"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Certified DBT providers</w:t>
            </w:r>
          </w:p>
        </w:tc>
        <w:tc>
          <w:tcPr>
            <w:tcW w:w="1391" w:type="dxa"/>
            <w:noWrap/>
            <w:hideMark/>
          </w:tcPr>
          <w:p w14:paraId="0BDD9BAA"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4FA9830D" w14:textId="65850D59"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$18.16</w:t>
            </w:r>
          </w:p>
        </w:tc>
        <w:tc>
          <w:tcPr>
            <w:tcW w:w="2281" w:type="dxa"/>
            <w:noWrap/>
            <w:hideMark/>
          </w:tcPr>
          <w:p w14:paraId="35156FB3" w14:textId="3C5E0BDD"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701445" w:rsidRPr="003D1290">
              <w:rPr>
                <w:rFonts w:eastAsia="Times New Roman" w:cstheme="minorHAnsi"/>
                <w:sz w:val="24"/>
                <w:szCs w:val="24"/>
              </w:rPr>
              <w:t>20.28</w:t>
            </w:r>
          </w:p>
        </w:tc>
        <w:tc>
          <w:tcPr>
            <w:tcW w:w="1479" w:type="dxa"/>
          </w:tcPr>
          <w:p w14:paraId="7384FAEA" w14:textId="77777777"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9919618" w14:textId="4F9ADC17"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1AF03E2C" w14:textId="5137CE17"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F200B3A" w14:textId="77777777" w:rsidR="00F75607" w:rsidRPr="003D1290" w:rsidRDefault="00F75607" w:rsidP="00A671FE">
            <w:pPr>
              <w:rPr>
                <w:rFonts w:eastAsia="Times New Roman" w:cstheme="minorHAnsi"/>
                <w:sz w:val="24"/>
                <w:szCs w:val="24"/>
              </w:rPr>
            </w:pPr>
            <w:r w:rsidRPr="003D1290">
              <w:rPr>
                <w:rFonts w:eastAsia="Times New Roman" w:cstheme="minorHAnsi"/>
                <w:sz w:val="24"/>
                <w:szCs w:val="24"/>
              </w:rPr>
              <w:t>DBT</w:t>
            </w:r>
          </w:p>
        </w:tc>
        <w:tc>
          <w:tcPr>
            <w:tcW w:w="3003" w:type="dxa"/>
            <w:noWrap/>
            <w:hideMark/>
          </w:tcPr>
          <w:p w14:paraId="7B5B6E42"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H2019</w:t>
            </w:r>
          </w:p>
        </w:tc>
        <w:tc>
          <w:tcPr>
            <w:tcW w:w="2730" w:type="dxa"/>
            <w:hideMark/>
          </w:tcPr>
          <w:p w14:paraId="7DA1D109"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U1 HQ HN</w:t>
            </w:r>
          </w:p>
        </w:tc>
        <w:tc>
          <w:tcPr>
            <w:tcW w:w="2207" w:type="dxa"/>
            <w:hideMark/>
          </w:tcPr>
          <w:p w14:paraId="43DD383C"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DBT Skills Group</w:t>
            </w:r>
          </w:p>
        </w:tc>
        <w:tc>
          <w:tcPr>
            <w:tcW w:w="2204" w:type="dxa"/>
            <w:hideMark/>
          </w:tcPr>
          <w:p w14:paraId="18C33A47"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Clinical Trainee (same rate as clinical supervisor)</w:t>
            </w:r>
          </w:p>
        </w:tc>
        <w:tc>
          <w:tcPr>
            <w:tcW w:w="1391" w:type="dxa"/>
            <w:noWrap/>
            <w:hideMark/>
          </w:tcPr>
          <w:p w14:paraId="149F7F86" w14:textId="77777777" w:rsidR="00F75607" w:rsidRPr="003D1290" w:rsidRDefault="00F75607" w:rsidP="00A671FE">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45EC0754" w14:textId="7EF9F2C6"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$18.16</w:t>
            </w:r>
          </w:p>
        </w:tc>
        <w:tc>
          <w:tcPr>
            <w:tcW w:w="2281" w:type="dxa"/>
            <w:noWrap/>
            <w:hideMark/>
          </w:tcPr>
          <w:p w14:paraId="0AE1FE95" w14:textId="55E39FCC"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701445" w:rsidRPr="003D1290">
              <w:rPr>
                <w:rFonts w:eastAsia="Times New Roman" w:cstheme="minorHAnsi"/>
                <w:sz w:val="24"/>
                <w:szCs w:val="24"/>
              </w:rPr>
              <w:t>20.28</w:t>
            </w:r>
          </w:p>
        </w:tc>
        <w:tc>
          <w:tcPr>
            <w:tcW w:w="1479" w:type="dxa"/>
          </w:tcPr>
          <w:p w14:paraId="24A239A4" w14:textId="77777777"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4EA2B1C" w14:textId="7E8A1719" w:rsidR="00F75607" w:rsidRPr="003D1290" w:rsidRDefault="00F75607" w:rsidP="00A671F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54C9C5B5" w14:textId="0684BA73"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D8DDFA0" w14:textId="77777777" w:rsidR="00F75607" w:rsidRPr="003D1290" w:rsidRDefault="00F75607" w:rsidP="00A671FE">
            <w:pPr>
              <w:rPr>
                <w:rFonts w:eastAsia="Times New Roman" w:cstheme="minorHAnsi"/>
                <w:sz w:val="24"/>
                <w:szCs w:val="24"/>
              </w:rPr>
            </w:pPr>
            <w:proofErr w:type="spellStart"/>
            <w:r w:rsidRPr="003D1290">
              <w:rPr>
                <w:rFonts w:eastAsia="Times New Roman" w:cstheme="minorHAnsi"/>
                <w:sz w:val="24"/>
                <w:szCs w:val="24"/>
              </w:rPr>
              <w:t>Diag</w:t>
            </w:r>
            <w:proofErr w:type="spellEnd"/>
            <w:r w:rsidRPr="003D1290">
              <w:rPr>
                <w:rFonts w:eastAsia="Times New Roman" w:cstheme="minorHAnsi"/>
                <w:sz w:val="24"/>
                <w:szCs w:val="24"/>
              </w:rPr>
              <w:t xml:space="preserve"> Assess</w:t>
            </w:r>
          </w:p>
        </w:tc>
        <w:tc>
          <w:tcPr>
            <w:tcW w:w="3003" w:type="dxa"/>
            <w:noWrap/>
            <w:hideMark/>
          </w:tcPr>
          <w:p w14:paraId="16C8B519"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90785</w:t>
            </w:r>
          </w:p>
        </w:tc>
        <w:tc>
          <w:tcPr>
            <w:tcW w:w="2730" w:type="dxa"/>
            <w:hideMark/>
          </w:tcPr>
          <w:p w14:paraId="2CD84DDC"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012FB93B"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Interactive Complexity </w:t>
            </w:r>
          </w:p>
        </w:tc>
        <w:tc>
          <w:tcPr>
            <w:tcW w:w="2204" w:type="dxa"/>
            <w:hideMark/>
          </w:tcPr>
          <w:p w14:paraId="1EE1CAC7"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572CEC90" w14:textId="77777777" w:rsidR="00F75607" w:rsidRPr="003D1290" w:rsidRDefault="00F75607" w:rsidP="00A671FE">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3445" w:type="dxa"/>
            <w:noWrap/>
            <w:hideMark/>
          </w:tcPr>
          <w:p w14:paraId="717C4576" w14:textId="2BF2A16A"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$11.55</w:t>
            </w:r>
          </w:p>
        </w:tc>
        <w:tc>
          <w:tcPr>
            <w:tcW w:w="2281" w:type="dxa"/>
            <w:noWrap/>
            <w:hideMark/>
          </w:tcPr>
          <w:p w14:paraId="4781ACAA" w14:textId="1627257E"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$14.</w:t>
            </w:r>
            <w:r w:rsidR="00701445" w:rsidRPr="003D1290">
              <w:rPr>
                <w:rFonts w:eastAsia="Times New Roman" w:cstheme="minorHAnsi"/>
                <w:sz w:val="24"/>
                <w:szCs w:val="24"/>
              </w:rPr>
              <w:t>40</w:t>
            </w:r>
          </w:p>
        </w:tc>
        <w:tc>
          <w:tcPr>
            <w:tcW w:w="1479" w:type="dxa"/>
          </w:tcPr>
          <w:p w14:paraId="7382C989" w14:textId="77777777" w:rsidR="001878CE" w:rsidRPr="003D1290" w:rsidRDefault="001878CE"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14213249" w14:textId="14B80ACB"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6605AF7" w14:textId="77777777"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CF1891F" w14:textId="398E73FF" w:rsidR="00F75607" w:rsidRPr="003D1290" w:rsidRDefault="00F75607" w:rsidP="00A671F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19E91BA2" w14:textId="49263EB5"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BB28353" w14:textId="77777777" w:rsidR="00F75607" w:rsidRPr="003D1290" w:rsidRDefault="00F75607" w:rsidP="00932755">
            <w:pPr>
              <w:rPr>
                <w:rFonts w:eastAsia="Times New Roman" w:cstheme="minorHAnsi"/>
                <w:sz w:val="24"/>
                <w:szCs w:val="24"/>
              </w:rPr>
            </w:pPr>
            <w:proofErr w:type="spellStart"/>
            <w:r w:rsidRPr="003D1290">
              <w:rPr>
                <w:rFonts w:eastAsia="Times New Roman" w:cstheme="minorHAnsi"/>
                <w:sz w:val="24"/>
                <w:szCs w:val="24"/>
              </w:rPr>
              <w:t>Diag</w:t>
            </w:r>
            <w:proofErr w:type="spellEnd"/>
            <w:r w:rsidRPr="003D1290">
              <w:rPr>
                <w:rFonts w:eastAsia="Times New Roman" w:cstheme="minorHAnsi"/>
                <w:sz w:val="24"/>
                <w:szCs w:val="24"/>
              </w:rPr>
              <w:t xml:space="preserve"> Assess</w:t>
            </w:r>
          </w:p>
        </w:tc>
        <w:tc>
          <w:tcPr>
            <w:tcW w:w="3003" w:type="dxa"/>
            <w:noWrap/>
            <w:hideMark/>
          </w:tcPr>
          <w:p w14:paraId="6A64E76F"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90791</w:t>
            </w:r>
          </w:p>
        </w:tc>
        <w:tc>
          <w:tcPr>
            <w:tcW w:w="2730" w:type="dxa"/>
            <w:hideMark/>
          </w:tcPr>
          <w:p w14:paraId="3C0F76D3"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52</w:t>
            </w:r>
          </w:p>
        </w:tc>
        <w:tc>
          <w:tcPr>
            <w:tcW w:w="2207" w:type="dxa"/>
            <w:hideMark/>
          </w:tcPr>
          <w:p w14:paraId="384E4CE7"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Diagnostic Assessment - Brief </w:t>
            </w:r>
          </w:p>
        </w:tc>
        <w:tc>
          <w:tcPr>
            <w:tcW w:w="2204" w:type="dxa"/>
            <w:hideMark/>
          </w:tcPr>
          <w:p w14:paraId="2EE90200"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3BFE89CD"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2EF9421C" w14:textId="0307C8C0" w:rsidR="00F75607" w:rsidRPr="003D1290" w:rsidRDefault="00F7560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1078B7" w:rsidRPr="003D1290">
              <w:rPr>
                <w:rFonts w:eastAsia="Times New Roman" w:cstheme="minorHAnsi"/>
                <w:sz w:val="24"/>
                <w:szCs w:val="24"/>
              </w:rPr>
              <w:t>109.54</w:t>
            </w:r>
          </w:p>
        </w:tc>
        <w:tc>
          <w:tcPr>
            <w:tcW w:w="2281" w:type="dxa"/>
            <w:noWrap/>
            <w:hideMark/>
          </w:tcPr>
          <w:p w14:paraId="2B69EE56" w14:textId="5CAD2BDD" w:rsidR="00F75607" w:rsidRPr="003D1290" w:rsidRDefault="00F7560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1078B7" w:rsidRPr="003D1290">
              <w:rPr>
                <w:rFonts w:eastAsia="Times New Roman" w:cstheme="minorHAnsi"/>
                <w:sz w:val="24"/>
                <w:szCs w:val="24"/>
              </w:rPr>
              <w:t>53.20</w:t>
            </w:r>
          </w:p>
        </w:tc>
        <w:tc>
          <w:tcPr>
            <w:tcW w:w="1479" w:type="dxa"/>
          </w:tcPr>
          <w:p w14:paraId="2EF4397E" w14:textId="77777777" w:rsidR="001878CE" w:rsidRPr="003D1290" w:rsidRDefault="001878CE"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2F62A0EA" w14:textId="42365B2B" w:rsidR="001078B7" w:rsidRPr="003D1290" w:rsidRDefault="001078B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C94742F" w14:textId="1E6F4D46" w:rsidR="00F75607" w:rsidRPr="003D1290" w:rsidRDefault="00F7560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B40746D" w14:textId="0639DE22" w:rsidR="00F75607" w:rsidRPr="003D1290" w:rsidRDefault="00F7560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223D9D00" w14:textId="52BF6F29"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ED5C6C8" w14:textId="77777777" w:rsidR="00F75607" w:rsidRPr="003D1290" w:rsidRDefault="00F75607" w:rsidP="00932755">
            <w:pPr>
              <w:rPr>
                <w:rFonts w:eastAsia="Times New Roman" w:cstheme="minorHAnsi"/>
                <w:sz w:val="24"/>
                <w:szCs w:val="24"/>
              </w:rPr>
            </w:pPr>
            <w:proofErr w:type="spellStart"/>
            <w:r w:rsidRPr="003D1290">
              <w:rPr>
                <w:rFonts w:eastAsia="Times New Roman" w:cstheme="minorHAnsi"/>
                <w:sz w:val="24"/>
                <w:szCs w:val="24"/>
              </w:rPr>
              <w:t>Diag</w:t>
            </w:r>
            <w:proofErr w:type="spellEnd"/>
            <w:r w:rsidRPr="003D1290">
              <w:rPr>
                <w:rFonts w:eastAsia="Times New Roman" w:cstheme="minorHAnsi"/>
                <w:sz w:val="24"/>
                <w:szCs w:val="24"/>
              </w:rPr>
              <w:t xml:space="preserve"> Assess</w:t>
            </w:r>
          </w:p>
        </w:tc>
        <w:tc>
          <w:tcPr>
            <w:tcW w:w="3003" w:type="dxa"/>
            <w:noWrap/>
            <w:hideMark/>
          </w:tcPr>
          <w:p w14:paraId="0A37B197" w14:textId="77777777" w:rsidR="00F75607" w:rsidRPr="003D1290" w:rsidRDefault="00F75607" w:rsidP="00932755">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90791</w:t>
            </w:r>
          </w:p>
        </w:tc>
        <w:tc>
          <w:tcPr>
            <w:tcW w:w="2730" w:type="dxa"/>
            <w:hideMark/>
          </w:tcPr>
          <w:p w14:paraId="15A4938C" w14:textId="77777777" w:rsidR="00F75607" w:rsidRPr="003D1290" w:rsidRDefault="00F75607" w:rsidP="00932755">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52 HN</w:t>
            </w:r>
          </w:p>
        </w:tc>
        <w:tc>
          <w:tcPr>
            <w:tcW w:w="2207" w:type="dxa"/>
            <w:hideMark/>
          </w:tcPr>
          <w:p w14:paraId="65BD2358" w14:textId="77777777" w:rsidR="00F75607" w:rsidRPr="003D1290" w:rsidRDefault="00F75607" w:rsidP="00932755">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Diagnostic Assessment - Brief </w:t>
            </w:r>
          </w:p>
        </w:tc>
        <w:tc>
          <w:tcPr>
            <w:tcW w:w="2204" w:type="dxa"/>
            <w:hideMark/>
          </w:tcPr>
          <w:p w14:paraId="2401DDBB" w14:textId="77777777" w:rsidR="00F75607" w:rsidRPr="003D1290" w:rsidRDefault="00F75607" w:rsidP="00932755">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Clinical Trainee (same rate as clinical supervisor)</w:t>
            </w:r>
          </w:p>
        </w:tc>
        <w:tc>
          <w:tcPr>
            <w:tcW w:w="1391" w:type="dxa"/>
            <w:noWrap/>
            <w:hideMark/>
          </w:tcPr>
          <w:p w14:paraId="76A424F3" w14:textId="77777777" w:rsidR="00F75607" w:rsidRPr="003D1290" w:rsidRDefault="00F75607" w:rsidP="00932755">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122A6C33" w14:textId="17408573" w:rsidR="00F75607" w:rsidRPr="003D1290" w:rsidRDefault="00F75607" w:rsidP="0093275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1078B7" w:rsidRPr="003D1290">
              <w:rPr>
                <w:rFonts w:eastAsia="Times New Roman" w:cstheme="minorHAnsi"/>
                <w:sz w:val="24"/>
                <w:szCs w:val="24"/>
              </w:rPr>
              <w:t>109.54</w:t>
            </w:r>
          </w:p>
        </w:tc>
        <w:tc>
          <w:tcPr>
            <w:tcW w:w="2281" w:type="dxa"/>
            <w:noWrap/>
            <w:hideMark/>
          </w:tcPr>
          <w:p w14:paraId="0085A5FD" w14:textId="214C5BD4" w:rsidR="00F75607" w:rsidRPr="003D1290" w:rsidRDefault="00F75607" w:rsidP="0093275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1078B7" w:rsidRPr="003D1290">
              <w:rPr>
                <w:rFonts w:eastAsia="Times New Roman" w:cstheme="minorHAnsi"/>
                <w:sz w:val="24"/>
                <w:szCs w:val="24"/>
              </w:rPr>
              <w:t>53.20</w:t>
            </w:r>
          </w:p>
        </w:tc>
        <w:tc>
          <w:tcPr>
            <w:tcW w:w="1479" w:type="dxa"/>
          </w:tcPr>
          <w:p w14:paraId="624FB3BE" w14:textId="77777777" w:rsidR="00F75607" w:rsidRPr="003D1290" w:rsidRDefault="001878CE" w:rsidP="0093275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7603E14C" w14:textId="77777777" w:rsidR="00057ED7" w:rsidRPr="003D1290" w:rsidRDefault="001078B7" w:rsidP="0093275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845AF1A" w14:textId="77777777" w:rsidR="00057ED7" w:rsidRPr="003D1290" w:rsidRDefault="00057ED7" w:rsidP="0093275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15185183" w14:textId="21A18353" w:rsidR="001078B7" w:rsidRPr="003D1290" w:rsidRDefault="00057ED7" w:rsidP="0093275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1CBEB4DF" w14:textId="60FBCB5B"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0BCC46C" w14:textId="77777777" w:rsidR="00F75607" w:rsidRPr="003D1290" w:rsidRDefault="00F75607" w:rsidP="00932755">
            <w:pPr>
              <w:rPr>
                <w:rFonts w:eastAsia="Times New Roman" w:cstheme="minorHAnsi"/>
                <w:sz w:val="24"/>
                <w:szCs w:val="24"/>
              </w:rPr>
            </w:pPr>
            <w:proofErr w:type="spellStart"/>
            <w:r w:rsidRPr="003D1290">
              <w:rPr>
                <w:rFonts w:eastAsia="Times New Roman" w:cstheme="minorHAnsi"/>
                <w:sz w:val="24"/>
                <w:szCs w:val="24"/>
              </w:rPr>
              <w:t>Diag</w:t>
            </w:r>
            <w:proofErr w:type="spellEnd"/>
            <w:r w:rsidRPr="003D1290">
              <w:rPr>
                <w:rFonts w:eastAsia="Times New Roman" w:cstheme="minorHAnsi"/>
                <w:sz w:val="24"/>
                <w:szCs w:val="24"/>
              </w:rPr>
              <w:t xml:space="preserve"> Assess</w:t>
            </w:r>
          </w:p>
        </w:tc>
        <w:tc>
          <w:tcPr>
            <w:tcW w:w="3003" w:type="dxa"/>
            <w:noWrap/>
            <w:hideMark/>
          </w:tcPr>
          <w:p w14:paraId="54C823C9"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90791</w:t>
            </w:r>
          </w:p>
        </w:tc>
        <w:tc>
          <w:tcPr>
            <w:tcW w:w="2730" w:type="dxa"/>
            <w:hideMark/>
          </w:tcPr>
          <w:p w14:paraId="1D11AF39"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HN</w:t>
            </w:r>
          </w:p>
        </w:tc>
        <w:tc>
          <w:tcPr>
            <w:tcW w:w="2207" w:type="dxa"/>
            <w:hideMark/>
          </w:tcPr>
          <w:p w14:paraId="4A7BEDBB"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Diagnostic Assessment - Standard</w:t>
            </w:r>
          </w:p>
        </w:tc>
        <w:tc>
          <w:tcPr>
            <w:tcW w:w="2204" w:type="dxa"/>
            <w:hideMark/>
          </w:tcPr>
          <w:p w14:paraId="0F5BF87A"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Clinical Trainee (same rate as clinical supervisor)</w:t>
            </w:r>
          </w:p>
        </w:tc>
        <w:tc>
          <w:tcPr>
            <w:tcW w:w="1391" w:type="dxa"/>
            <w:noWrap/>
            <w:hideMark/>
          </w:tcPr>
          <w:p w14:paraId="5658161E" w14:textId="77777777" w:rsidR="00F75607" w:rsidRPr="003D1290" w:rsidRDefault="00F75607" w:rsidP="0093275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0C5566C7" w14:textId="096B9FB2" w:rsidR="00F75607" w:rsidRPr="003D1290" w:rsidRDefault="00F7560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1078B7" w:rsidRPr="003D1290">
              <w:rPr>
                <w:rFonts w:eastAsia="Times New Roman" w:cstheme="minorHAnsi"/>
                <w:sz w:val="24"/>
                <w:szCs w:val="24"/>
              </w:rPr>
              <w:t>36.93</w:t>
            </w:r>
          </w:p>
        </w:tc>
        <w:tc>
          <w:tcPr>
            <w:tcW w:w="2281" w:type="dxa"/>
            <w:noWrap/>
            <w:hideMark/>
          </w:tcPr>
          <w:p w14:paraId="435486A8" w14:textId="00DA34AD" w:rsidR="00F75607" w:rsidRPr="003D1290" w:rsidRDefault="00F7560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1078B7" w:rsidRPr="003D1290">
              <w:rPr>
                <w:rFonts w:eastAsia="Times New Roman" w:cstheme="minorHAnsi"/>
                <w:sz w:val="24"/>
                <w:szCs w:val="24"/>
              </w:rPr>
              <w:t>71.05</w:t>
            </w:r>
          </w:p>
        </w:tc>
        <w:tc>
          <w:tcPr>
            <w:tcW w:w="1479" w:type="dxa"/>
          </w:tcPr>
          <w:p w14:paraId="05867CAF" w14:textId="2F86A290" w:rsidR="00F75607" w:rsidRPr="003D1290" w:rsidRDefault="001878CE"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774EB6E9" w14:textId="77777777" w:rsidR="00057ED7" w:rsidRPr="003D1290" w:rsidRDefault="001078B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9718443" w14:textId="77777777" w:rsidR="00057ED7" w:rsidRPr="003D1290" w:rsidRDefault="00057ED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26EF6FC" w14:textId="1A7FF1DE" w:rsidR="001078B7" w:rsidRPr="003D1290" w:rsidRDefault="00057ED7"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p w14:paraId="36B547D0" w14:textId="75D131CF" w:rsidR="001878CE" w:rsidRPr="003D1290" w:rsidRDefault="001878CE" w:rsidP="0093275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91C57" w:rsidRPr="000075CE" w14:paraId="6BAE7C54" w14:textId="7B132391"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FFA4256" w14:textId="77777777" w:rsidR="00F75607" w:rsidRPr="003D1290" w:rsidRDefault="00F75607" w:rsidP="003912BA">
            <w:pPr>
              <w:rPr>
                <w:rFonts w:eastAsia="Times New Roman" w:cstheme="minorHAnsi"/>
                <w:sz w:val="24"/>
                <w:szCs w:val="24"/>
              </w:rPr>
            </w:pPr>
            <w:proofErr w:type="spellStart"/>
            <w:r w:rsidRPr="003D1290">
              <w:rPr>
                <w:rFonts w:eastAsia="Times New Roman" w:cstheme="minorHAnsi"/>
                <w:sz w:val="24"/>
                <w:szCs w:val="24"/>
              </w:rPr>
              <w:t>Diag</w:t>
            </w:r>
            <w:proofErr w:type="spellEnd"/>
            <w:r w:rsidRPr="003D1290">
              <w:rPr>
                <w:rFonts w:eastAsia="Times New Roman" w:cstheme="minorHAnsi"/>
                <w:sz w:val="24"/>
                <w:szCs w:val="24"/>
              </w:rPr>
              <w:t xml:space="preserve"> Assess</w:t>
            </w:r>
          </w:p>
        </w:tc>
        <w:tc>
          <w:tcPr>
            <w:tcW w:w="3003" w:type="dxa"/>
            <w:noWrap/>
            <w:hideMark/>
          </w:tcPr>
          <w:p w14:paraId="7ECFACE3"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90791</w:t>
            </w:r>
          </w:p>
        </w:tc>
        <w:tc>
          <w:tcPr>
            <w:tcW w:w="2730" w:type="dxa"/>
            <w:hideMark/>
          </w:tcPr>
          <w:p w14:paraId="002883E5"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2D588C62"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Diagnostic Assessment - Standard</w:t>
            </w:r>
          </w:p>
        </w:tc>
        <w:tc>
          <w:tcPr>
            <w:tcW w:w="2204" w:type="dxa"/>
            <w:hideMark/>
          </w:tcPr>
          <w:p w14:paraId="390E5B2D"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76CCB1D3"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25CEDBBF" w14:textId="5D8EA1CA"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$136.93</w:t>
            </w:r>
          </w:p>
        </w:tc>
        <w:tc>
          <w:tcPr>
            <w:tcW w:w="2281" w:type="dxa"/>
            <w:noWrap/>
            <w:hideMark/>
          </w:tcPr>
          <w:p w14:paraId="2720BBFF" w14:textId="43E1BA91"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$17</w:t>
            </w:r>
            <w:r w:rsidR="00D549BD" w:rsidRPr="003D1290">
              <w:rPr>
                <w:rFonts w:eastAsia="Times New Roman" w:cstheme="minorHAnsi"/>
                <w:sz w:val="24"/>
                <w:szCs w:val="24"/>
              </w:rPr>
              <w:t>1.03</w:t>
            </w:r>
          </w:p>
          <w:p w14:paraId="0BD0FE0A" w14:textId="08C433F7"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c>
          <w:tcPr>
            <w:tcW w:w="1479" w:type="dxa"/>
          </w:tcPr>
          <w:p w14:paraId="6D1F2A6F" w14:textId="77777777" w:rsidR="001878CE" w:rsidRPr="003D1290" w:rsidRDefault="001878CE"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3FC326E3" w14:textId="2D7B4552"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AAF8F14" w14:textId="77777777"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8487627" w14:textId="7C10BE9D"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7707F414" w14:textId="7EE96F09"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FE49349" w14:textId="77777777" w:rsidR="00F75607" w:rsidRPr="003D1290" w:rsidRDefault="00F75607" w:rsidP="003912BA">
            <w:pPr>
              <w:rPr>
                <w:rFonts w:eastAsia="Times New Roman" w:cstheme="minorHAnsi"/>
                <w:sz w:val="24"/>
                <w:szCs w:val="24"/>
              </w:rPr>
            </w:pPr>
            <w:proofErr w:type="spellStart"/>
            <w:r w:rsidRPr="003D1290">
              <w:rPr>
                <w:rFonts w:eastAsia="Times New Roman" w:cstheme="minorHAnsi"/>
                <w:sz w:val="24"/>
                <w:szCs w:val="24"/>
              </w:rPr>
              <w:t>Diag</w:t>
            </w:r>
            <w:proofErr w:type="spellEnd"/>
            <w:r w:rsidRPr="003D1290">
              <w:rPr>
                <w:rFonts w:eastAsia="Times New Roman" w:cstheme="minorHAnsi"/>
                <w:sz w:val="24"/>
                <w:szCs w:val="24"/>
              </w:rPr>
              <w:t xml:space="preserve"> Assess</w:t>
            </w:r>
          </w:p>
        </w:tc>
        <w:tc>
          <w:tcPr>
            <w:tcW w:w="3003" w:type="dxa"/>
            <w:noWrap/>
            <w:hideMark/>
          </w:tcPr>
          <w:p w14:paraId="1EF3193C"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90792</w:t>
            </w:r>
          </w:p>
        </w:tc>
        <w:tc>
          <w:tcPr>
            <w:tcW w:w="2730" w:type="dxa"/>
            <w:hideMark/>
          </w:tcPr>
          <w:p w14:paraId="6F1BD1BC"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52</w:t>
            </w:r>
          </w:p>
        </w:tc>
        <w:tc>
          <w:tcPr>
            <w:tcW w:w="2207" w:type="dxa"/>
            <w:hideMark/>
          </w:tcPr>
          <w:p w14:paraId="194A0951"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Diagnostic Assessment (with Medical Service) - Brief </w:t>
            </w:r>
          </w:p>
        </w:tc>
        <w:tc>
          <w:tcPr>
            <w:tcW w:w="2204" w:type="dxa"/>
            <w:hideMark/>
          </w:tcPr>
          <w:p w14:paraId="4854312E"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w:t>
            </w:r>
          </w:p>
        </w:tc>
        <w:tc>
          <w:tcPr>
            <w:tcW w:w="1391" w:type="dxa"/>
            <w:noWrap/>
            <w:hideMark/>
          </w:tcPr>
          <w:p w14:paraId="60EF99DC"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62EE7931" w14:textId="45BF3400" w:rsidR="00F75607" w:rsidRPr="003D1290" w:rsidRDefault="00F75607"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D549BD" w:rsidRPr="003D1290">
              <w:rPr>
                <w:rFonts w:eastAsia="Times New Roman" w:cstheme="minorHAnsi"/>
                <w:sz w:val="24"/>
                <w:szCs w:val="24"/>
              </w:rPr>
              <w:t>22.64</w:t>
            </w:r>
          </w:p>
        </w:tc>
        <w:tc>
          <w:tcPr>
            <w:tcW w:w="2281" w:type="dxa"/>
            <w:noWrap/>
            <w:hideMark/>
          </w:tcPr>
          <w:p w14:paraId="71AC38B2" w14:textId="533AD058" w:rsidR="00F75607" w:rsidRPr="003D1290" w:rsidRDefault="00F75607"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D549BD" w:rsidRPr="003D1290">
              <w:rPr>
                <w:rFonts w:eastAsia="Times New Roman" w:cstheme="minorHAnsi"/>
                <w:sz w:val="24"/>
                <w:szCs w:val="24"/>
              </w:rPr>
              <w:t>53.20</w:t>
            </w:r>
          </w:p>
        </w:tc>
        <w:tc>
          <w:tcPr>
            <w:tcW w:w="1479" w:type="dxa"/>
          </w:tcPr>
          <w:p w14:paraId="159F1D4E" w14:textId="77777777" w:rsidR="00F75607" w:rsidRPr="003D1290" w:rsidRDefault="001878CE"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562D3D0D" w14:textId="183E5B66" w:rsidR="00D549BD" w:rsidRPr="003D1290" w:rsidRDefault="00D549BD"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87B1EF9" w14:textId="7BA6CC59" w:rsidR="00224FA8" w:rsidRPr="003D1290" w:rsidRDefault="00224FA8"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D696BD8" w14:textId="005B2F84" w:rsidR="00224FA8" w:rsidRPr="003D1290" w:rsidRDefault="00224FA8"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p w14:paraId="5C55A74D" w14:textId="6A9064C2" w:rsidR="001878CE" w:rsidRPr="003D1290" w:rsidRDefault="001878CE"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91C57" w:rsidRPr="000075CE" w14:paraId="5D102D4D" w14:textId="5D0018B3"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72BA75E" w14:textId="77777777" w:rsidR="00F75607" w:rsidRPr="003D1290" w:rsidRDefault="00F75607" w:rsidP="003912BA">
            <w:pPr>
              <w:rPr>
                <w:rFonts w:eastAsia="Times New Roman" w:cstheme="minorHAnsi"/>
                <w:sz w:val="24"/>
                <w:szCs w:val="24"/>
              </w:rPr>
            </w:pPr>
            <w:proofErr w:type="spellStart"/>
            <w:r w:rsidRPr="003D1290">
              <w:rPr>
                <w:rFonts w:eastAsia="Times New Roman" w:cstheme="minorHAnsi"/>
                <w:sz w:val="24"/>
                <w:szCs w:val="24"/>
              </w:rPr>
              <w:lastRenderedPageBreak/>
              <w:t>Diag</w:t>
            </w:r>
            <w:proofErr w:type="spellEnd"/>
            <w:r w:rsidRPr="003D1290">
              <w:rPr>
                <w:rFonts w:eastAsia="Times New Roman" w:cstheme="minorHAnsi"/>
                <w:sz w:val="24"/>
                <w:szCs w:val="24"/>
              </w:rPr>
              <w:t xml:space="preserve"> Assess</w:t>
            </w:r>
          </w:p>
        </w:tc>
        <w:tc>
          <w:tcPr>
            <w:tcW w:w="3003" w:type="dxa"/>
            <w:noWrap/>
            <w:hideMark/>
          </w:tcPr>
          <w:p w14:paraId="30C07D9E"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90792</w:t>
            </w:r>
          </w:p>
        </w:tc>
        <w:tc>
          <w:tcPr>
            <w:tcW w:w="2730" w:type="dxa"/>
            <w:hideMark/>
          </w:tcPr>
          <w:p w14:paraId="639FE047"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52 HN</w:t>
            </w:r>
          </w:p>
        </w:tc>
        <w:tc>
          <w:tcPr>
            <w:tcW w:w="2207" w:type="dxa"/>
            <w:hideMark/>
          </w:tcPr>
          <w:p w14:paraId="076BE162"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Diagnostic Assessment (with Medical Service) - Brief </w:t>
            </w:r>
          </w:p>
        </w:tc>
        <w:tc>
          <w:tcPr>
            <w:tcW w:w="2204" w:type="dxa"/>
            <w:hideMark/>
          </w:tcPr>
          <w:p w14:paraId="50B21B0E"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Clinical Trainee (same rate as clinical supervisor)</w:t>
            </w:r>
          </w:p>
        </w:tc>
        <w:tc>
          <w:tcPr>
            <w:tcW w:w="1391" w:type="dxa"/>
            <w:noWrap/>
            <w:hideMark/>
          </w:tcPr>
          <w:p w14:paraId="5BC4D99A"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29DCC9E7" w14:textId="07F426F1"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D549BD" w:rsidRPr="003D1290">
              <w:rPr>
                <w:rFonts w:eastAsia="Times New Roman" w:cstheme="minorHAnsi"/>
                <w:sz w:val="24"/>
                <w:szCs w:val="24"/>
              </w:rPr>
              <w:t>22.64</w:t>
            </w:r>
          </w:p>
        </w:tc>
        <w:tc>
          <w:tcPr>
            <w:tcW w:w="2281" w:type="dxa"/>
            <w:noWrap/>
            <w:hideMark/>
          </w:tcPr>
          <w:p w14:paraId="163A7E69" w14:textId="3C86A865"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D549BD" w:rsidRPr="003D1290">
              <w:rPr>
                <w:rFonts w:eastAsia="Times New Roman" w:cstheme="minorHAnsi"/>
                <w:sz w:val="24"/>
                <w:szCs w:val="24"/>
              </w:rPr>
              <w:t>53.20</w:t>
            </w:r>
          </w:p>
        </w:tc>
        <w:tc>
          <w:tcPr>
            <w:tcW w:w="1479" w:type="dxa"/>
          </w:tcPr>
          <w:p w14:paraId="77A9BEAA" w14:textId="77777777" w:rsidR="00F75607" w:rsidRPr="003D1290" w:rsidRDefault="001878CE"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127AB1B0" w14:textId="19946224" w:rsidR="00D549BD" w:rsidRPr="003D1290" w:rsidRDefault="00D549BD"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75CE28C" w14:textId="77777777" w:rsidR="001878CE" w:rsidRPr="003D1290" w:rsidRDefault="00224FA8"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7C08229" w14:textId="74A63256" w:rsidR="00224FA8" w:rsidRPr="003D1290" w:rsidRDefault="00224FA8"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1EA6428B" w14:textId="5F4E57C1"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0A6D4CA" w14:textId="77777777" w:rsidR="00F75607" w:rsidRPr="003D1290" w:rsidRDefault="00F75607" w:rsidP="003912BA">
            <w:pPr>
              <w:rPr>
                <w:rFonts w:eastAsia="Times New Roman" w:cstheme="minorHAnsi"/>
                <w:sz w:val="24"/>
                <w:szCs w:val="24"/>
              </w:rPr>
            </w:pPr>
            <w:proofErr w:type="spellStart"/>
            <w:r w:rsidRPr="003D1290">
              <w:rPr>
                <w:rFonts w:eastAsia="Times New Roman" w:cstheme="minorHAnsi"/>
                <w:sz w:val="24"/>
                <w:szCs w:val="24"/>
              </w:rPr>
              <w:t>Diag</w:t>
            </w:r>
            <w:proofErr w:type="spellEnd"/>
            <w:r w:rsidRPr="003D1290">
              <w:rPr>
                <w:rFonts w:eastAsia="Times New Roman" w:cstheme="minorHAnsi"/>
                <w:sz w:val="24"/>
                <w:szCs w:val="24"/>
              </w:rPr>
              <w:t xml:space="preserve"> Assess</w:t>
            </w:r>
          </w:p>
        </w:tc>
        <w:tc>
          <w:tcPr>
            <w:tcW w:w="3003" w:type="dxa"/>
            <w:noWrap/>
            <w:hideMark/>
          </w:tcPr>
          <w:p w14:paraId="2B3E1FDA"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90792</w:t>
            </w:r>
          </w:p>
        </w:tc>
        <w:tc>
          <w:tcPr>
            <w:tcW w:w="2730" w:type="dxa"/>
            <w:hideMark/>
          </w:tcPr>
          <w:p w14:paraId="0958B934"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HN</w:t>
            </w:r>
          </w:p>
        </w:tc>
        <w:tc>
          <w:tcPr>
            <w:tcW w:w="2207" w:type="dxa"/>
            <w:hideMark/>
          </w:tcPr>
          <w:p w14:paraId="2BC5AC8D"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Diagnostic Assessment (with Medical Service) - Standard</w:t>
            </w:r>
          </w:p>
        </w:tc>
        <w:tc>
          <w:tcPr>
            <w:tcW w:w="2204" w:type="dxa"/>
            <w:hideMark/>
          </w:tcPr>
          <w:p w14:paraId="59795A96"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Clinical Trainee (same rate as clinical supervisor)</w:t>
            </w:r>
          </w:p>
        </w:tc>
        <w:tc>
          <w:tcPr>
            <w:tcW w:w="1391" w:type="dxa"/>
            <w:noWrap/>
            <w:hideMark/>
          </w:tcPr>
          <w:p w14:paraId="1F9523A1"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3784A9FC" w14:textId="14F6F10D" w:rsidR="00F75607" w:rsidRPr="003D1290" w:rsidRDefault="00F75607"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$153.30</w:t>
            </w:r>
          </w:p>
        </w:tc>
        <w:tc>
          <w:tcPr>
            <w:tcW w:w="2281" w:type="dxa"/>
            <w:noWrap/>
            <w:hideMark/>
          </w:tcPr>
          <w:p w14:paraId="777A01DC" w14:textId="608A48B3" w:rsidR="00F75607" w:rsidRPr="003D1290" w:rsidRDefault="00F75607"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w:t>
            </w:r>
            <w:r w:rsidR="00D549BD" w:rsidRPr="003D1290">
              <w:rPr>
                <w:rFonts w:eastAsia="Times New Roman" w:cstheme="minorHAnsi"/>
                <w:sz w:val="24"/>
                <w:szCs w:val="24"/>
              </w:rPr>
              <w:t>91.50</w:t>
            </w:r>
          </w:p>
        </w:tc>
        <w:tc>
          <w:tcPr>
            <w:tcW w:w="1479" w:type="dxa"/>
          </w:tcPr>
          <w:p w14:paraId="1191236E" w14:textId="77777777" w:rsidR="001878CE" w:rsidRPr="003D1290" w:rsidRDefault="001878CE"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4711B51C" w14:textId="0D5DCB5E" w:rsidR="00D549BD" w:rsidRPr="003D1290" w:rsidRDefault="00D549BD"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259434C2" w14:textId="7F699BF6" w:rsidR="00F75607" w:rsidRPr="003D1290" w:rsidRDefault="00F75607"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B89606D" w14:textId="41B8CA65" w:rsidR="00F75607" w:rsidRPr="003D1290" w:rsidRDefault="00F75607"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2FCF3780" w14:textId="2F8944B1" w:rsidTr="00E96FE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DDDA807" w14:textId="77777777" w:rsidR="00F75607" w:rsidRPr="003D1290" w:rsidRDefault="00F75607" w:rsidP="003912BA">
            <w:pPr>
              <w:rPr>
                <w:rFonts w:eastAsia="Times New Roman" w:cstheme="minorHAnsi"/>
                <w:sz w:val="24"/>
                <w:szCs w:val="24"/>
              </w:rPr>
            </w:pPr>
            <w:proofErr w:type="spellStart"/>
            <w:r w:rsidRPr="003D1290">
              <w:rPr>
                <w:rFonts w:eastAsia="Times New Roman" w:cstheme="minorHAnsi"/>
                <w:sz w:val="24"/>
                <w:szCs w:val="24"/>
              </w:rPr>
              <w:t>Diag</w:t>
            </w:r>
            <w:proofErr w:type="spellEnd"/>
            <w:r w:rsidRPr="003D1290">
              <w:rPr>
                <w:rFonts w:eastAsia="Times New Roman" w:cstheme="minorHAnsi"/>
                <w:sz w:val="24"/>
                <w:szCs w:val="24"/>
              </w:rPr>
              <w:t xml:space="preserve"> Assess</w:t>
            </w:r>
          </w:p>
        </w:tc>
        <w:tc>
          <w:tcPr>
            <w:tcW w:w="3003" w:type="dxa"/>
            <w:noWrap/>
            <w:hideMark/>
          </w:tcPr>
          <w:p w14:paraId="0B83BC43"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90792</w:t>
            </w:r>
          </w:p>
        </w:tc>
        <w:tc>
          <w:tcPr>
            <w:tcW w:w="2730" w:type="dxa"/>
            <w:hideMark/>
          </w:tcPr>
          <w:p w14:paraId="57D9FC29"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0AB882A"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Diagnostic Assessment (with Medical Service) - Standard</w:t>
            </w:r>
          </w:p>
        </w:tc>
        <w:tc>
          <w:tcPr>
            <w:tcW w:w="2204" w:type="dxa"/>
            <w:hideMark/>
          </w:tcPr>
          <w:p w14:paraId="2F93AC6B"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w:t>
            </w:r>
          </w:p>
        </w:tc>
        <w:tc>
          <w:tcPr>
            <w:tcW w:w="1391" w:type="dxa"/>
            <w:noWrap/>
            <w:hideMark/>
          </w:tcPr>
          <w:p w14:paraId="4F4A53B2"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7179B0CC" w14:textId="45EA6B59"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$153.30</w:t>
            </w:r>
          </w:p>
        </w:tc>
        <w:tc>
          <w:tcPr>
            <w:tcW w:w="2281" w:type="dxa"/>
            <w:noWrap/>
            <w:hideMark/>
          </w:tcPr>
          <w:p w14:paraId="648079D8" w14:textId="4D251F94"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$19</w:t>
            </w:r>
            <w:r w:rsidR="00825CF1" w:rsidRPr="003D1290">
              <w:rPr>
                <w:rFonts w:eastAsia="Times New Roman" w:cstheme="minorHAnsi"/>
                <w:sz w:val="24"/>
                <w:szCs w:val="24"/>
              </w:rPr>
              <w:t>1.49</w:t>
            </w:r>
          </w:p>
        </w:tc>
        <w:tc>
          <w:tcPr>
            <w:tcW w:w="1479" w:type="dxa"/>
          </w:tcPr>
          <w:p w14:paraId="6E090DAD" w14:textId="77777777" w:rsidR="001878CE" w:rsidRPr="003D1290" w:rsidRDefault="001878CE"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4412EE50" w14:textId="55A675FB"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5579CE2B" w14:textId="77777777"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01D133E" w14:textId="3CE734F1"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2138D447" w14:textId="3677FC4E"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B90EFC9" w14:textId="77777777" w:rsidR="00F75607" w:rsidRPr="003D1290" w:rsidRDefault="00F75607" w:rsidP="003912BA">
            <w:pPr>
              <w:rPr>
                <w:rFonts w:eastAsia="Times New Roman" w:cstheme="minorHAnsi"/>
                <w:sz w:val="24"/>
                <w:szCs w:val="24"/>
              </w:rPr>
            </w:pPr>
            <w:r w:rsidRPr="003D1290">
              <w:rPr>
                <w:rFonts w:eastAsia="Times New Roman" w:cstheme="minorHAnsi"/>
                <w:sz w:val="24"/>
                <w:szCs w:val="24"/>
              </w:rPr>
              <w:t>IRTS</w:t>
            </w:r>
          </w:p>
        </w:tc>
        <w:tc>
          <w:tcPr>
            <w:tcW w:w="3003" w:type="dxa"/>
            <w:noWrap/>
            <w:hideMark/>
          </w:tcPr>
          <w:p w14:paraId="424BB408"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H0019</w:t>
            </w:r>
          </w:p>
        </w:tc>
        <w:tc>
          <w:tcPr>
            <w:tcW w:w="2730" w:type="dxa"/>
            <w:hideMark/>
          </w:tcPr>
          <w:p w14:paraId="6D4671B8"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42857F61"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Intensive Residential Treatment Services - Adult</w:t>
            </w:r>
          </w:p>
        </w:tc>
        <w:tc>
          <w:tcPr>
            <w:tcW w:w="2204" w:type="dxa"/>
            <w:hideMark/>
          </w:tcPr>
          <w:p w14:paraId="1674767F"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County-contracted DHS certified agency multidisciplinary treatment staff</w:t>
            </w:r>
          </w:p>
        </w:tc>
        <w:tc>
          <w:tcPr>
            <w:tcW w:w="1391" w:type="dxa"/>
            <w:noWrap/>
            <w:hideMark/>
          </w:tcPr>
          <w:p w14:paraId="0CF299D7" w14:textId="77777777" w:rsidR="00F75607" w:rsidRPr="003D1290" w:rsidRDefault="00F75607" w:rsidP="003912B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Per diem</w:t>
            </w:r>
          </w:p>
        </w:tc>
        <w:tc>
          <w:tcPr>
            <w:tcW w:w="3445" w:type="dxa"/>
            <w:hideMark/>
          </w:tcPr>
          <w:p w14:paraId="52048D51" w14:textId="24396056" w:rsidR="00F75607" w:rsidRPr="003D1290" w:rsidRDefault="009A3D71"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29" w:history="1">
              <w:r w:rsidR="00F75607" w:rsidRPr="003D1290">
                <w:rPr>
                  <w:rFonts w:eastAsia="Times New Roman" w:cstheme="minorHAnsi"/>
                  <w:color w:val="0000FF"/>
                  <w:sz w:val="24"/>
                  <w:szCs w:val="24"/>
                  <w:u w:val="single"/>
                </w:rPr>
                <w:t>See table</w:t>
              </w:r>
            </w:hyperlink>
          </w:p>
        </w:tc>
        <w:tc>
          <w:tcPr>
            <w:tcW w:w="2281" w:type="dxa"/>
            <w:hideMark/>
          </w:tcPr>
          <w:p w14:paraId="13AE4FD2" w14:textId="145E9737" w:rsidR="00F75607" w:rsidRPr="003D1290" w:rsidRDefault="009A3D71" w:rsidP="003912B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30" w:history="1">
              <w:r w:rsidR="00F75607" w:rsidRPr="003D1290">
                <w:rPr>
                  <w:rFonts w:eastAsia="Times New Roman" w:cstheme="minorHAnsi"/>
                  <w:color w:val="0000FF"/>
                  <w:sz w:val="24"/>
                  <w:szCs w:val="24"/>
                  <w:u w:val="single"/>
                </w:rPr>
                <w:t>See table</w:t>
              </w:r>
            </w:hyperlink>
          </w:p>
        </w:tc>
        <w:tc>
          <w:tcPr>
            <w:tcW w:w="1479" w:type="dxa"/>
          </w:tcPr>
          <w:p w14:paraId="3416FA74" w14:textId="77777777" w:rsidR="00F75607" w:rsidRPr="003D1290" w:rsidRDefault="00F75607" w:rsidP="003912BA">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4633A4" w:rsidRPr="000075CE" w14:paraId="46A611B6" w14:textId="7092FDDE" w:rsidTr="00EB5BA7">
        <w:trPr>
          <w:cnfStyle w:val="000000100000" w:firstRow="0" w:lastRow="0" w:firstColumn="0" w:lastColumn="0" w:oddVBand="0" w:evenVBand="0" w:oddHBand="1" w:evenHBand="0" w:firstRowFirstColumn="0" w:firstRowLastColumn="0" w:lastRowFirstColumn="0" w:lastRowLastColumn="0"/>
          <w:trHeight w:val="872"/>
          <w:jc w:val="center"/>
        </w:trPr>
        <w:tc>
          <w:tcPr>
            <w:cnfStyle w:val="001000000000" w:firstRow="0" w:lastRow="0" w:firstColumn="1" w:lastColumn="0" w:oddVBand="0" w:evenVBand="0" w:oddHBand="0" w:evenHBand="0" w:firstRowFirstColumn="0" w:firstRowLastColumn="0" w:lastRowFirstColumn="0" w:lastRowLastColumn="0"/>
            <w:tcW w:w="2584" w:type="dxa"/>
            <w:noWrap/>
          </w:tcPr>
          <w:p w14:paraId="1C3468FC" w14:textId="77777777" w:rsidR="00F75607" w:rsidRPr="003D1290" w:rsidRDefault="00F75607" w:rsidP="003912BA">
            <w:pPr>
              <w:rPr>
                <w:rFonts w:eastAsia="Times New Roman" w:cstheme="minorHAnsi"/>
                <w:sz w:val="24"/>
                <w:szCs w:val="24"/>
              </w:rPr>
            </w:pPr>
            <w:r w:rsidRPr="003D1290">
              <w:rPr>
                <w:rFonts w:eastAsia="Times New Roman" w:cstheme="minorHAnsi"/>
                <w:sz w:val="24"/>
                <w:szCs w:val="24"/>
              </w:rPr>
              <w:t>IRTS</w:t>
            </w:r>
          </w:p>
        </w:tc>
        <w:tc>
          <w:tcPr>
            <w:tcW w:w="3003" w:type="dxa"/>
            <w:noWrap/>
          </w:tcPr>
          <w:p w14:paraId="21AC4013"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c>
          <w:tcPr>
            <w:tcW w:w="2730" w:type="dxa"/>
          </w:tcPr>
          <w:p w14:paraId="6822D90A"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Revenue Code: 1001</w:t>
            </w:r>
          </w:p>
        </w:tc>
        <w:tc>
          <w:tcPr>
            <w:tcW w:w="2207" w:type="dxa"/>
          </w:tcPr>
          <w:p w14:paraId="1BED410E"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Room and Board</w:t>
            </w:r>
          </w:p>
        </w:tc>
        <w:tc>
          <w:tcPr>
            <w:tcW w:w="2204" w:type="dxa"/>
          </w:tcPr>
          <w:p w14:paraId="77E5898E"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c>
          <w:tcPr>
            <w:tcW w:w="1391" w:type="dxa"/>
            <w:noWrap/>
          </w:tcPr>
          <w:p w14:paraId="3BDAF3C3" w14:textId="77777777" w:rsidR="00F75607" w:rsidRPr="003D1290" w:rsidRDefault="00F75607" w:rsidP="003912B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Daily</w:t>
            </w:r>
          </w:p>
        </w:tc>
        <w:tc>
          <w:tcPr>
            <w:tcW w:w="3445" w:type="dxa"/>
          </w:tcPr>
          <w:p w14:paraId="59C65E53" w14:textId="726CA823"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3D1290">
              <w:rPr>
                <w:rFonts w:eastAsia="Times New Roman" w:cstheme="minorHAnsi"/>
                <w:sz w:val="24"/>
                <w:szCs w:val="24"/>
              </w:rPr>
              <w:t>$</w:t>
            </w:r>
            <w:r w:rsidR="00A410B9">
              <w:rPr>
                <w:rFonts w:eastAsia="Times New Roman" w:cstheme="minorHAnsi"/>
                <w:sz w:val="24"/>
                <w:szCs w:val="24"/>
              </w:rPr>
              <w:t>55.72</w:t>
            </w:r>
          </w:p>
        </w:tc>
        <w:tc>
          <w:tcPr>
            <w:tcW w:w="2281" w:type="dxa"/>
          </w:tcPr>
          <w:p w14:paraId="2A1D71DE" w14:textId="30FA10E3"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3D1290">
              <w:rPr>
                <w:rFonts w:eastAsia="Times New Roman" w:cstheme="minorHAnsi"/>
                <w:sz w:val="24"/>
                <w:szCs w:val="24"/>
              </w:rPr>
              <w:t>$</w:t>
            </w:r>
            <w:r w:rsidR="00A410B9">
              <w:rPr>
                <w:rFonts w:eastAsia="Times New Roman" w:cstheme="minorHAnsi"/>
                <w:sz w:val="24"/>
                <w:szCs w:val="24"/>
              </w:rPr>
              <w:t>55.72</w:t>
            </w:r>
          </w:p>
        </w:tc>
        <w:tc>
          <w:tcPr>
            <w:tcW w:w="1479" w:type="dxa"/>
          </w:tcPr>
          <w:p w14:paraId="522223A9" w14:textId="77777777" w:rsidR="00F75607" w:rsidRPr="003D1290" w:rsidRDefault="00F75607" w:rsidP="003912B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224FA8" w:rsidRPr="000075CE" w14:paraId="52664C6F" w14:textId="18984438"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DCAC446" w14:textId="77777777" w:rsidR="00F75607" w:rsidRPr="003D1290" w:rsidRDefault="00F75607" w:rsidP="005C7B7F">
            <w:pPr>
              <w:rPr>
                <w:rFonts w:eastAsia="Times New Roman" w:cstheme="minorHAnsi"/>
                <w:sz w:val="18"/>
                <w:szCs w:val="18"/>
              </w:rPr>
            </w:pPr>
            <w:r w:rsidRPr="003D1290">
              <w:rPr>
                <w:rFonts w:eastAsia="Times New Roman" w:cstheme="minorHAnsi"/>
                <w:sz w:val="18"/>
                <w:szCs w:val="18"/>
              </w:rPr>
              <w:t>MHTCM</w:t>
            </w:r>
          </w:p>
        </w:tc>
        <w:tc>
          <w:tcPr>
            <w:tcW w:w="3003" w:type="dxa"/>
            <w:noWrap/>
            <w:hideMark/>
          </w:tcPr>
          <w:p w14:paraId="46D88D37"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T1017</w:t>
            </w:r>
          </w:p>
        </w:tc>
        <w:tc>
          <w:tcPr>
            <w:tcW w:w="2730" w:type="dxa"/>
            <w:hideMark/>
          </w:tcPr>
          <w:p w14:paraId="7CAE645F"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w:t>
            </w:r>
          </w:p>
        </w:tc>
        <w:tc>
          <w:tcPr>
            <w:tcW w:w="2207" w:type="dxa"/>
            <w:hideMark/>
          </w:tcPr>
          <w:p w14:paraId="494D9835"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Face-to-face encounter – age 18 and over with a SPMI</w:t>
            </w:r>
          </w:p>
        </w:tc>
        <w:tc>
          <w:tcPr>
            <w:tcW w:w="2204" w:type="dxa"/>
            <w:hideMark/>
          </w:tcPr>
          <w:p w14:paraId="40D5014C" w14:textId="489249BB"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Indian Health Service – 638 </w:t>
            </w:r>
          </w:p>
        </w:tc>
        <w:tc>
          <w:tcPr>
            <w:tcW w:w="1391" w:type="dxa"/>
            <w:noWrap/>
            <w:hideMark/>
          </w:tcPr>
          <w:p w14:paraId="469F847F"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encounter</w:t>
            </w:r>
          </w:p>
        </w:tc>
        <w:tc>
          <w:tcPr>
            <w:tcW w:w="3445" w:type="dxa"/>
            <w:hideMark/>
          </w:tcPr>
          <w:p w14:paraId="70AAC557"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Federal rate</w:t>
            </w:r>
          </w:p>
        </w:tc>
        <w:tc>
          <w:tcPr>
            <w:tcW w:w="2281" w:type="dxa"/>
            <w:hideMark/>
          </w:tcPr>
          <w:p w14:paraId="62618633" w14:textId="2CAFCCDB"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Federal rate</w:t>
            </w:r>
          </w:p>
        </w:tc>
        <w:tc>
          <w:tcPr>
            <w:tcW w:w="1479" w:type="dxa"/>
          </w:tcPr>
          <w:p w14:paraId="247DCCDF"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233904" w:rsidRPr="000075CE" w14:paraId="245DAA0D" w14:textId="09294727"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98F2C78" w14:textId="77777777" w:rsidR="00F75607" w:rsidRPr="003D1290" w:rsidRDefault="00F75607" w:rsidP="005C7B7F">
            <w:pPr>
              <w:rPr>
                <w:rFonts w:eastAsia="Times New Roman" w:cstheme="minorHAnsi"/>
                <w:sz w:val="18"/>
                <w:szCs w:val="18"/>
              </w:rPr>
            </w:pPr>
            <w:r w:rsidRPr="003D1290">
              <w:rPr>
                <w:rFonts w:eastAsia="Times New Roman" w:cstheme="minorHAnsi"/>
                <w:sz w:val="18"/>
                <w:szCs w:val="18"/>
              </w:rPr>
              <w:t>MHTCM</w:t>
            </w:r>
          </w:p>
        </w:tc>
        <w:tc>
          <w:tcPr>
            <w:tcW w:w="3003" w:type="dxa"/>
            <w:noWrap/>
            <w:hideMark/>
          </w:tcPr>
          <w:p w14:paraId="44A9D1E2"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T1017</w:t>
            </w:r>
          </w:p>
        </w:tc>
        <w:tc>
          <w:tcPr>
            <w:tcW w:w="2730" w:type="dxa"/>
            <w:hideMark/>
          </w:tcPr>
          <w:p w14:paraId="41E5A038"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 HA</w:t>
            </w:r>
          </w:p>
        </w:tc>
        <w:tc>
          <w:tcPr>
            <w:tcW w:w="2207" w:type="dxa"/>
            <w:hideMark/>
          </w:tcPr>
          <w:p w14:paraId="21406B5F"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Face-to-face encounter – age 17 and under with a SED</w:t>
            </w:r>
          </w:p>
        </w:tc>
        <w:tc>
          <w:tcPr>
            <w:tcW w:w="2204" w:type="dxa"/>
            <w:hideMark/>
          </w:tcPr>
          <w:p w14:paraId="3F63EBFC" w14:textId="2F236706"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Indian Health Service – 638 </w:t>
            </w:r>
          </w:p>
        </w:tc>
        <w:tc>
          <w:tcPr>
            <w:tcW w:w="1391" w:type="dxa"/>
            <w:noWrap/>
            <w:hideMark/>
          </w:tcPr>
          <w:p w14:paraId="7760FF88"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encounter</w:t>
            </w:r>
          </w:p>
        </w:tc>
        <w:tc>
          <w:tcPr>
            <w:tcW w:w="3445" w:type="dxa"/>
            <w:hideMark/>
          </w:tcPr>
          <w:p w14:paraId="5F37EE34"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Federal rate</w:t>
            </w:r>
          </w:p>
        </w:tc>
        <w:tc>
          <w:tcPr>
            <w:tcW w:w="2281" w:type="dxa"/>
            <w:hideMark/>
          </w:tcPr>
          <w:p w14:paraId="7FBA2D02" w14:textId="51E431D3"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Federal rate</w:t>
            </w:r>
          </w:p>
        </w:tc>
        <w:tc>
          <w:tcPr>
            <w:tcW w:w="1479" w:type="dxa"/>
          </w:tcPr>
          <w:p w14:paraId="0F9B693B"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224FA8" w:rsidRPr="000075CE" w14:paraId="0456B3D6" w14:textId="5820A98A"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851862C" w14:textId="77777777" w:rsidR="00F75607" w:rsidRPr="003D1290" w:rsidRDefault="00F75607" w:rsidP="005C7B7F">
            <w:pPr>
              <w:rPr>
                <w:rFonts w:eastAsia="Times New Roman" w:cstheme="minorHAnsi"/>
                <w:sz w:val="18"/>
                <w:szCs w:val="18"/>
              </w:rPr>
            </w:pPr>
            <w:r w:rsidRPr="003D1290">
              <w:rPr>
                <w:rFonts w:eastAsia="Times New Roman" w:cstheme="minorHAnsi"/>
                <w:sz w:val="18"/>
                <w:szCs w:val="18"/>
              </w:rPr>
              <w:t>MHTCM</w:t>
            </w:r>
          </w:p>
        </w:tc>
        <w:tc>
          <w:tcPr>
            <w:tcW w:w="3003" w:type="dxa"/>
            <w:noWrap/>
            <w:hideMark/>
          </w:tcPr>
          <w:p w14:paraId="2A950A78"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T2023</w:t>
            </w:r>
          </w:p>
        </w:tc>
        <w:tc>
          <w:tcPr>
            <w:tcW w:w="2730" w:type="dxa"/>
            <w:hideMark/>
          </w:tcPr>
          <w:p w14:paraId="32BF782F"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w:t>
            </w:r>
          </w:p>
        </w:tc>
        <w:tc>
          <w:tcPr>
            <w:tcW w:w="2207" w:type="dxa"/>
            <w:hideMark/>
          </w:tcPr>
          <w:p w14:paraId="76726DB3"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Face-to-face contact – age 18 and over with a SPMI</w:t>
            </w:r>
          </w:p>
        </w:tc>
        <w:tc>
          <w:tcPr>
            <w:tcW w:w="2204" w:type="dxa"/>
            <w:hideMark/>
          </w:tcPr>
          <w:p w14:paraId="1EE768EF"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 Case Manager</w:t>
            </w:r>
          </w:p>
        </w:tc>
        <w:tc>
          <w:tcPr>
            <w:tcW w:w="1391" w:type="dxa"/>
            <w:noWrap/>
            <w:hideMark/>
          </w:tcPr>
          <w:p w14:paraId="2EB16ADF"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month</w:t>
            </w:r>
          </w:p>
        </w:tc>
        <w:tc>
          <w:tcPr>
            <w:tcW w:w="3445" w:type="dxa"/>
            <w:noWrap/>
            <w:hideMark/>
          </w:tcPr>
          <w:p w14:paraId="675DC2E1" w14:textId="559C32C2" w:rsidR="00F75607" w:rsidRPr="003D1290" w:rsidRDefault="009A3D71"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31" w:history="1">
              <w:r w:rsidR="00F75607" w:rsidRPr="003D1290">
                <w:rPr>
                  <w:rFonts w:eastAsia="Times New Roman" w:cstheme="minorHAnsi"/>
                  <w:color w:val="0000FF"/>
                  <w:sz w:val="24"/>
                  <w:szCs w:val="24"/>
                  <w:u w:val="single"/>
                </w:rPr>
                <w:t>See rate</w:t>
              </w:r>
            </w:hyperlink>
          </w:p>
        </w:tc>
        <w:tc>
          <w:tcPr>
            <w:tcW w:w="2281" w:type="dxa"/>
            <w:noWrap/>
            <w:hideMark/>
          </w:tcPr>
          <w:p w14:paraId="130A11B9" w14:textId="645423F3" w:rsidR="00F75607" w:rsidRPr="003D1290" w:rsidRDefault="009A3D71"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32" w:history="1">
              <w:r w:rsidR="00F75607" w:rsidRPr="003D1290">
                <w:rPr>
                  <w:rFonts w:eastAsia="Times New Roman" w:cstheme="minorHAnsi"/>
                  <w:color w:val="0000FF"/>
                  <w:sz w:val="24"/>
                  <w:szCs w:val="24"/>
                  <w:u w:val="single"/>
                </w:rPr>
                <w:t>See rate</w:t>
              </w:r>
            </w:hyperlink>
          </w:p>
        </w:tc>
        <w:tc>
          <w:tcPr>
            <w:tcW w:w="1479" w:type="dxa"/>
          </w:tcPr>
          <w:p w14:paraId="7814FA4E"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3904" w:rsidRPr="000075CE" w14:paraId="0E4A8743" w14:textId="57D3871C"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D3DD31D" w14:textId="77777777" w:rsidR="00F75607" w:rsidRPr="003D1290" w:rsidRDefault="00F75607" w:rsidP="005C7B7F">
            <w:pPr>
              <w:rPr>
                <w:rFonts w:eastAsia="Times New Roman" w:cstheme="minorHAnsi"/>
                <w:sz w:val="18"/>
                <w:szCs w:val="18"/>
              </w:rPr>
            </w:pPr>
            <w:r w:rsidRPr="003D1290">
              <w:rPr>
                <w:rFonts w:eastAsia="Times New Roman" w:cstheme="minorHAnsi"/>
                <w:sz w:val="18"/>
                <w:szCs w:val="18"/>
              </w:rPr>
              <w:t>MHTCM</w:t>
            </w:r>
          </w:p>
        </w:tc>
        <w:tc>
          <w:tcPr>
            <w:tcW w:w="3003" w:type="dxa"/>
            <w:noWrap/>
            <w:hideMark/>
          </w:tcPr>
          <w:p w14:paraId="17D8C61F"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T2023</w:t>
            </w:r>
          </w:p>
        </w:tc>
        <w:tc>
          <w:tcPr>
            <w:tcW w:w="2730" w:type="dxa"/>
            <w:hideMark/>
          </w:tcPr>
          <w:p w14:paraId="72354AC8"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w:t>
            </w:r>
          </w:p>
        </w:tc>
        <w:tc>
          <w:tcPr>
            <w:tcW w:w="2207" w:type="dxa"/>
            <w:hideMark/>
          </w:tcPr>
          <w:p w14:paraId="0182CB5A"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Face-to-face contact – age 18 and over with a SPMI</w:t>
            </w:r>
          </w:p>
        </w:tc>
        <w:tc>
          <w:tcPr>
            <w:tcW w:w="2204" w:type="dxa"/>
            <w:hideMark/>
          </w:tcPr>
          <w:p w14:paraId="11BFF65E"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County-contracted Case Manager</w:t>
            </w:r>
          </w:p>
        </w:tc>
        <w:tc>
          <w:tcPr>
            <w:tcW w:w="1391" w:type="dxa"/>
            <w:noWrap/>
            <w:hideMark/>
          </w:tcPr>
          <w:p w14:paraId="0C5B303F"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month</w:t>
            </w:r>
          </w:p>
        </w:tc>
        <w:tc>
          <w:tcPr>
            <w:tcW w:w="3445" w:type="dxa"/>
            <w:noWrap/>
            <w:hideMark/>
          </w:tcPr>
          <w:p w14:paraId="2156936E" w14:textId="3459AAF7" w:rsidR="00F75607" w:rsidRPr="003D1290" w:rsidRDefault="009A3D71"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FF"/>
                <w:sz w:val="24"/>
                <w:szCs w:val="24"/>
                <w:u w:val="single"/>
              </w:rPr>
            </w:pPr>
            <w:hyperlink r:id="rId33" w:history="1">
              <w:r w:rsidR="00F75607" w:rsidRPr="003D1290">
                <w:rPr>
                  <w:rFonts w:eastAsia="Times New Roman" w:cstheme="minorHAnsi"/>
                  <w:color w:val="0000FF"/>
                  <w:sz w:val="24"/>
                  <w:szCs w:val="24"/>
                  <w:u w:val="single"/>
                </w:rPr>
                <w:t>See rate</w:t>
              </w:r>
            </w:hyperlink>
          </w:p>
        </w:tc>
        <w:tc>
          <w:tcPr>
            <w:tcW w:w="2281" w:type="dxa"/>
            <w:noWrap/>
            <w:hideMark/>
          </w:tcPr>
          <w:p w14:paraId="11629714" w14:textId="6F00A244" w:rsidR="00F75607" w:rsidRPr="003D1290" w:rsidRDefault="009A3D71"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FF"/>
                <w:sz w:val="24"/>
                <w:szCs w:val="24"/>
                <w:u w:val="single"/>
              </w:rPr>
            </w:pPr>
            <w:hyperlink r:id="rId34" w:history="1">
              <w:r w:rsidR="00F75607" w:rsidRPr="003D1290">
                <w:rPr>
                  <w:rFonts w:eastAsia="Times New Roman" w:cstheme="minorHAnsi"/>
                  <w:color w:val="0000FF"/>
                  <w:sz w:val="24"/>
                  <w:szCs w:val="24"/>
                  <w:u w:val="single"/>
                </w:rPr>
                <w:t>See rate</w:t>
              </w:r>
            </w:hyperlink>
          </w:p>
        </w:tc>
        <w:tc>
          <w:tcPr>
            <w:tcW w:w="1479" w:type="dxa"/>
          </w:tcPr>
          <w:p w14:paraId="68F311EA"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224FA8" w:rsidRPr="000075CE" w14:paraId="06B6C3D0" w14:textId="5003288E"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C33DEE1" w14:textId="77777777" w:rsidR="00F75607" w:rsidRPr="003D1290" w:rsidRDefault="00F75607" w:rsidP="005C7B7F">
            <w:pPr>
              <w:rPr>
                <w:rFonts w:eastAsia="Times New Roman" w:cstheme="minorHAnsi"/>
                <w:sz w:val="18"/>
                <w:szCs w:val="18"/>
              </w:rPr>
            </w:pPr>
            <w:r w:rsidRPr="003D1290">
              <w:rPr>
                <w:rFonts w:eastAsia="Times New Roman" w:cstheme="minorHAnsi"/>
                <w:sz w:val="18"/>
                <w:szCs w:val="18"/>
              </w:rPr>
              <w:t>MHTCM</w:t>
            </w:r>
          </w:p>
        </w:tc>
        <w:tc>
          <w:tcPr>
            <w:tcW w:w="3003" w:type="dxa"/>
            <w:noWrap/>
            <w:hideMark/>
          </w:tcPr>
          <w:p w14:paraId="4CFA5583"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T2023</w:t>
            </w:r>
          </w:p>
        </w:tc>
        <w:tc>
          <w:tcPr>
            <w:tcW w:w="2730" w:type="dxa"/>
            <w:hideMark/>
          </w:tcPr>
          <w:p w14:paraId="3AAF56CF"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 HA</w:t>
            </w:r>
          </w:p>
        </w:tc>
        <w:tc>
          <w:tcPr>
            <w:tcW w:w="2207" w:type="dxa"/>
            <w:hideMark/>
          </w:tcPr>
          <w:p w14:paraId="73A22354"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Face-to-face contact between CM &amp; client – age </w:t>
            </w:r>
            <w:r w:rsidRPr="003D1290">
              <w:rPr>
                <w:rFonts w:eastAsia="Times New Roman" w:cstheme="minorHAnsi"/>
                <w:sz w:val="24"/>
                <w:szCs w:val="24"/>
              </w:rPr>
              <w:lastRenderedPageBreak/>
              <w:t>17 and under with SED</w:t>
            </w:r>
          </w:p>
        </w:tc>
        <w:tc>
          <w:tcPr>
            <w:tcW w:w="2204" w:type="dxa"/>
            <w:hideMark/>
          </w:tcPr>
          <w:p w14:paraId="2E324F71"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County Case Manager</w:t>
            </w:r>
          </w:p>
        </w:tc>
        <w:tc>
          <w:tcPr>
            <w:tcW w:w="1391" w:type="dxa"/>
            <w:noWrap/>
            <w:hideMark/>
          </w:tcPr>
          <w:p w14:paraId="5B1E7AB1"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month</w:t>
            </w:r>
          </w:p>
        </w:tc>
        <w:tc>
          <w:tcPr>
            <w:tcW w:w="3445" w:type="dxa"/>
            <w:noWrap/>
            <w:hideMark/>
          </w:tcPr>
          <w:p w14:paraId="3B55AD92" w14:textId="1F8FF1CE" w:rsidR="00F75607" w:rsidRPr="003D1290" w:rsidRDefault="009A3D71"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35" w:history="1">
              <w:r w:rsidR="00F75607" w:rsidRPr="003D1290">
                <w:rPr>
                  <w:rFonts w:eastAsia="Times New Roman" w:cstheme="minorHAnsi"/>
                  <w:color w:val="0000FF"/>
                  <w:sz w:val="24"/>
                  <w:szCs w:val="24"/>
                  <w:u w:val="single"/>
                </w:rPr>
                <w:t>See rate</w:t>
              </w:r>
            </w:hyperlink>
          </w:p>
        </w:tc>
        <w:tc>
          <w:tcPr>
            <w:tcW w:w="2281" w:type="dxa"/>
            <w:noWrap/>
            <w:hideMark/>
          </w:tcPr>
          <w:p w14:paraId="60F088A3" w14:textId="703C296D" w:rsidR="00F75607" w:rsidRPr="003D1290" w:rsidRDefault="009A3D71"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FF"/>
                <w:sz w:val="24"/>
                <w:szCs w:val="24"/>
                <w:u w:val="single"/>
              </w:rPr>
            </w:pPr>
            <w:hyperlink r:id="rId36" w:history="1">
              <w:r w:rsidR="00F75607" w:rsidRPr="003D1290">
                <w:rPr>
                  <w:rFonts w:eastAsia="Times New Roman" w:cstheme="minorHAnsi"/>
                  <w:color w:val="0000FF"/>
                  <w:sz w:val="24"/>
                  <w:szCs w:val="24"/>
                  <w:u w:val="single"/>
                </w:rPr>
                <w:t>See rate</w:t>
              </w:r>
            </w:hyperlink>
          </w:p>
        </w:tc>
        <w:tc>
          <w:tcPr>
            <w:tcW w:w="1479" w:type="dxa"/>
          </w:tcPr>
          <w:p w14:paraId="2437B4AB"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3904" w:rsidRPr="000075CE" w14:paraId="4768DC61" w14:textId="081AB8E0"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C82B9F0" w14:textId="77777777" w:rsidR="00F75607" w:rsidRPr="003D1290" w:rsidRDefault="00F75607" w:rsidP="005C7B7F">
            <w:pPr>
              <w:rPr>
                <w:rFonts w:eastAsia="Times New Roman" w:cstheme="minorHAnsi"/>
                <w:sz w:val="18"/>
                <w:szCs w:val="18"/>
              </w:rPr>
            </w:pPr>
            <w:r w:rsidRPr="003D1290">
              <w:rPr>
                <w:rFonts w:eastAsia="Times New Roman" w:cstheme="minorHAnsi"/>
                <w:sz w:val="18"/>
                <w:szCs w:val="18"/>
              </w:rPr>
              <w:t>MHTCM</w:t>
            </w:r>
          </w:p>
        </w:tc>
        <w:tc>
          <w:tcPr>
            <w:tcW w:w="3003" w:type="dxa"/>
            <w:noWrap/>
            <w:hideMark/>
          </w:tcPr>
          <w:p w14:paraId="2E23E895"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T2023</w:t>
            </w:r>
          </w:p>
        </w:tc>
        <w:tc>
          <w:tcPr>
            <w:tcW w:w="2730" w:type="dxa"/>
            <w:hideMark/>
          </w:tcPr>
          <w:p w14:paraId="329E5F0B"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 HA</w:t>
            </w:r>
          </w:p>
        </w:tc>
        <w:tc>
          <w:tcPr>
            <w:tcW w:w="2207" w:type="dxa"/>
            <w:hideMark/>
          </w:tcPr>
          <w:p w14:paraId="00B0E458"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Face-to-face contact between CM &amp; client – age 17 and under with SED</w:t>
            </w:r>
          </w:p>
        </w:tc>
        <w:tc>
          <w:tcPr>
            <w:tcW w:w="2204" w:type="dxa"/>
            <w:hideMark/>
          </w:tcPr>
          <w:p w14:paraId="1D34B20D"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County-contracted Case Manager</w:t>
            </w:r>
          </w:p>
        </w:tc>
        <w:tc>
          <w:tcPr>
            <w:tcW w:w="1391" w:type="dxa"/>
            <w:noWrap/>
            <w:hideMark/>
          </w:tcPr>
          <w:p w14:paraId="099F6B67"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month</w:t>
            </w:r>
          </w:p>
        </w:tc>
        <w:tc>
          <w:tcPr>
            <w:tcW w:w="3445" w:type="dxa"/>
            <w:noWrap/>
            <w:hideMark/>
          </w:tcPr>
          <w:p w14:paraId="43E802C1" w14:textId="359D4AA4" w:rsidR="00F75607" w:rsidRPr="003D1290" w:rsidRDefault="009A3D71"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FF"/>
                <w:sz w:val="24"/>
                <w:szCs w:val="24"/>
                <w:u w:val="single"/>
              </w:rPr>
            </w:pPr>
            <w:hyperlink r:id="rId37" w:history="1">
              <w:r w:rsidR="00F75607" w:rsidRPr="003D1290">
                <w:rPr>
                  <w:rFonts w:eastAsia="Times New Roman" w:cstheme="minorHAnsi"/>
                  <w:color w:val="0000FF"/>
                  <w:sz w:val="24"/>
                  <w:szCs w:val="24"/>
                  <w:u w:val="single"/>
                </w:rPr>
                <w:t>See rate</w:t>
              </w:r>
            </w:hyperlink>
          </w:p>
        </w:tc>
        <w:tc>
          <w:tcPr>
            <w:tcW w:w="2281" w:type="dxa"/>
            <w:noWrap/>
            <w:hideMark/>
          </w:tcPr>
          <w:p w14:paraId="36BE8E60" w14:textId="6E45436D" w:rsidR="00F75607" w:rsidRPr="003D1290" w:rsidRDefault="009A3D71"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FF"/>
                <w:sz w:val="24"/>
                <w:szCs w:val="24"/>
                <w:u w:val="single"/>
              </w:rPr>
            </w:pPr>
            <w:hyperlink r:id="rId38" w:history="1">
              <w:r w:rsidR="00F75607" w:rsidRPr="003D1290">
                <w:rPr>
                  <w:rFonts w:eastAsia="Times New Roman" w:cstheme="minorHAnsi"/>
                  <w:color w:val="0000FF"/>
                  <w:sz w:val="24"/>
                  <w:szCs w:val="24"/>
                  <w:u w:val="single"/>
                </w:rPr>
                <w:t>See rate</w:t>
              </w:r>
            </w:hyperlink>
          </w:p>
        </w:tc>
        <w:tc>
          <w:tcPr>
            <w:tcW w:w="1479" w:type="dxa"/>
          </w:tcPr>
          <w:p w14:paraId="0433180F"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224FA8" w:rsidRPr="000075CE" w14:paraId="3148E95C" w14:textId="372EB125" w:rsidTr="00EB5BA7">
        <w:trPr>
          <w:trHeight w:val="630"/>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CDB5779" w14:textId="77777777" w:rsidR="00F75607" w:rsidRPr="003D1290" w:rsidRDefault="00F75607" w:rsidP="005C7B7F">
            <w:pPr>
              <w:rPr>
                <w:rFonts w:eastAsia="Times New Roman" w:cstheme="minorHAnsi"/>
                <w:sz w:val="18"/>
                <w:szCs w:val="18"/>
              </w:rPr>
            </w:pPr>
            <w:r w:rsidRPr="003D1290">
              <w:rPr>
                <w:rFonts w:eastAsia="Times New Roman" w:cstheme="minorHAnsi"/>
                <w:sz w:val="18"/>
                <w:szCs w:val="18"/>
              </w:rPr>
              <w:t>MHTCM</w:t>
            </w:r>
          </w:p>
        </w:tc>
        <w:tc>
          <w:tcPr>
            <w:tcW w:w="3003" w:type="dxa"/>
            <w:noWrap/>
            <w:hideMark/>
          </w:tcPr>
          <w:p w14:paraId="25B77574"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T2023</w:t>
            </w:r>
          </w:p>
        </w:tc>
        <w:tc>
          <w:tcPr>
            <w:tcW w:w="2730" w:type="dxa"/>
            <w:hideMark/>
          </w:tcPr>
          <w:p w14:paraId="0A21BB56"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 U4</w:t>
            </w:r>
          </w:p>
        </w:tc>
        <w:tc>
          <w:tcPr>
            <w:tcW w:w="2207" w:type="dxa"/>
            <w:hideMark/>
          </w:tcPr>
          <w:p w14:paraId="4B1C7DB3"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Telephone contact – age 18 and over with a SPMI</w:t>
            </w:r>
          </w:p>
        </w:tc>
        <w:tc>
          <w:tcPr>
            <w:tcW w:w="2204" w:type="dxa"/>
            <w:hideMark/>
          </w:tcPr>
          <w:p w14:paraId="1F0F235B"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County or county-contracted entity, Case Manager; Case Manager Associate</w:t>
            </w:r>
          </w:p>
        </w:tc>
        <w:tc>
          <w:tcPr>
            <w:tcW w:w="1391" w:type="dxa"/>
            <w:noWrap/>
            <w:hideMark/>
          </w:tcPr>
          <w:p w14:paraId="22CC200B"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month</w:t>
            </w:r>
          </w:p>
        </w:tc>
        <w:tc>
          <w:tcPr>
            <w:tcW w:w="3445" w:type="dxa"/>
            <w:hideMark/>
          </w:tcPr>
          <w:p w14:paraId="0BF61280"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Same rate as face-to-face</w:t>
            </w:r>
          </w:p>
        </w:tc>
        <w:tc>
          <w:tcPr>
            <w:tcW w:w="2281" w:type="dxa"/>
            <w:hideMark/>
          </w:tcPr>
          <w:p w14:paraId="7A307D6E" w14:textId="4381DE09"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Same rate as face-to-face</w:t>
            </w:r>
          </w:p>
        </w:tc>
        <w:tc>
          <w:tcPr>
            <w:tcW w:w="1479" w:type="dxa"/>
          </w:tcPr>
          <w:p w14:paraId="154EAD0A"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233904" w:rsidRPr="000075CE" w14:paraId="0989AA7B" w14:textId="06510EE2"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52D46C3" w14:textId="77777777" w:rsidR="00F75607" w:rsidRPr="003D1290" w:rsidRDefault="00F75607" w:rsidP="005C7B7F">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45008699"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96116</w:t>
            </w:r>
          </w:p>
        </w:tc>
        <w:tc>
          <w:tcPr>
            <w:tcW w:w="2730" w:type="dxa"/>
            <w:hideMark/>
          </w:tcPr>
          <w:p w14:paraId="40387AAB"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51C6B8DA"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Neuropsychological Assessment - (neurobehavioral status exam) </w:t>
            </w:r>
            <w:r w:rsidRPr="003D1290">
              <w:rPr>
                <w:rFonts w:eastAsia="Times New Roman" w:cstheme="minorHAnsi"/>
                <w:i/>
                <w:iCs/>
                <w:sz w:val="24"/>
                <w:szCs w:val="24"/>
              </w:rPr>
              <w:t>1st hour</w:t>
            </w:r>
          </w:p>
        </w:tc>
        <w:tc>
          <w:tcPr>
            <w:tcW w:w="2204" w:type="dxa"/>
            <w:hideMark/>
          </w:tcPr>
          <w:p w14:paraId="4FAE6F04"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71E5D4E7"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192583B4" w14:textId="49351F9F"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$72.49</w:t>
            </w:r>
          </w:p>
        </w:tc>
        <w:tc>
          <w:tcPr>
            <w:tcW w:w="2281" w:type="dxa"/>
            <w:noWrap/>
            <w:hideMark/>
          </w:tcPr>
          <w:p w14:paraId="4F3A4584" w14:textId="160AF806"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w:t>
            </w:r>
            <w:r w:rsidR="00825CF1" w:rsidRPr="003D1290">
              <w:rPr>
                <w:rFonts w:eastAsia="Times New Roman" w:cstheme="minorHAnsi"/>
                <w:sz w:val="24"/>
                <w:szCs w:val="24"/>
              </w:rPr>
              <w:t>54</w:t>
            </w:r>
          </w:p>
        </w:tc>
        <w:tc>
          <w:tcPr>
            <w:tcW w:w="1479" w:type="dxa"/>
          </w:tcPr>
          <w:p w14:paraId="31FCFC5A"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B8AFF70" w14:textId="4B0C4D44"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EB4BB0E" w14:textId="6E762142"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0075CE" w14:paraId="3125C745" w14:textId="267908D1"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15DD5C7" w14:textId="77777777" w:rsidR="00F75607" w:rsidRPr="003D1290" w:rsidRDefault="00F75607" w:rsidP="005C7B7F">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07DEE367"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96121</w:t>
            </w:r>
          </w:p>
        </w:tc>
        <w:tc>
          <w:tcPr>
            <w:tcW w:w="2730" w:type="dxa"/>
            <w:hideMark/>
          </w:tcPr>
          <w:p w14:paraId="0CC68B10"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37D19CF9"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Neuropsychological Assessment - (neurobehavioral status exam) </w:t>
            </w:r>
            <w:r w:rsidRPr="003D1290">
              <w:rPr>
                <w:rFonts w:eastAsia="Times New Roman" w:cstheme="minorHAnsi"/>
                <w:i/>
                <w:iCs/>
                <w:sz w:val="24"/>
                <w:szCs w:val="24"/>
              </w:rPr>
              <w:t xml:space="preserve">each </w:t>
            </w:r>
            <w:proofErr w:type="spellStart"/>
            <w:r w:rsidRPr="003D1290">
              <w:rPr>
                <w:rFonts w:eastAsia="Times New Roman" w:cstheme="minorHAnsi"/>
                <w:i/>
                <w:iCs/>
                <w:sz w:val="24"/>
                <w:szCs w:val="24"/>
              </w:rPr>
              <w:t>addt'l</w:t>
            </w:r>
            <w:proofErr w:type="spellEnd"/>
            <w:r w:rsidRPr="003D1290">
              <w:rPr>
                <w:rFonts w:eastAsia="Times New Roman" w:cstheme="minorHAnsi"/>
                <w:i/>
                <w:iCs/>
                <w:sz w:val="24"/>
                <w:szCs w:val="24"/>
              </w:rPr>
              <w:t xml:space="preserve"> hour</w:t>
            </w:r>
          </w:p>
        </w:tc>
        <w:tc>
          <w:tcPr>
            <w:tcW w:w="2204" w:type="dxa"/>
            <w:hideMark/>
          </w:tcPr>
          <w:p w14:paraId="7F7FC878"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643A9B2D"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376009A8" w14:textId="7065AB4F"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$59.60</w:t>
            </w:r>
          </w:p>
        </w:tc>
        <w:tc>
          <w:tcPr>
            <w:tcW w:w="2281" w:type="dxa"/>
            <w:noWrap/>
            <w:hideMark/>
          </w:tcPr>
          <w:p w14:paraId="7A5F329E" w14:textId="0769F694"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$74.</w:t>
            </w:r>
            <w:r w:rsidR="00825CF1" w:rsidRPr="003D1290">
              <w:rPr>
                <w:rFonts w:eastAsia="Times New Roman" w:cstheme="minorHAnsi"/>
                <w:sz w:val="24"/>
                <w:szCs w:val="24"/>
              </w:rPr>
              <w:t>43</w:t>
            </w:r>
          </w:p>
        </w:tc>
        <w:tc>
          <w:tcPr>
            <w:tcW w:w="1479" w:type="dxa"/>
          </w:tcPr>
          <w:p w14:paraId="0E5CA3C9"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1F35343" w14:textId="7B6C8CA6"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C53EFCD" w14:textId="5ECDF4EC"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75EDB0E6" w14:textId="0B2355F4"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15A5CE3" w14:textId="77777777" w:rsidR="00F75607" w:rsidRPr="003D1290" w:rsidRDefault="00F75607" w:rsidP="005C7B7F">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52AA3A7E"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96127</w:t>
            </w:r>
          </w:p>
        </w:tc>
        <w:tc>
          <w:tcPr>
            <w:tcW w:w="2730" w:type="dxa"/>
            <w:hideMark/>
          </w:tcPr>
          <w:p w14:paraId="6792DF4B"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088D3331"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Brief emotional/</w:t>
            </w:r>
            <w:proofErr w:type="spellStart"/>
            <w:r w:rsidRPr="003D1290">
              <w:rPr>
                <w:rFonts w:eastAsia="Times New Roman" w:cstheme="minorHAnsi"/>
                <w:sz w:val="24"/>
                <w:szCs w:val="24"/>
              </w:rPr>
              <w:t>behav</w:t>
            </w:r>
            <w:proofErr w:type="spellEnd"/>
            <w:r w:rsidRPr="003D1290">
              <w:rPr>
                <w:rFonts w:eastAsia="Times New Roman" w:cstheme="minorHAnsi"/>
                <w:sz w:val="24"/>
                <w:szCs w:val="24"/>
              </w:rPr>
              <w:t xml:space="preserve"> </w:t>
            </w:r>
            <w:proofErr w:type="spellStart"/>
            <w:r w:rsidRPr="003D1290">
              <w:rPr>
                <w:rFonts w:eastAsia="Times New Roman" w:cstheme="minorHAnsi"/>
                <w:sz w:val="24"/>
                <w:szCs w:val="24"/>
              </w:rPr>
              <w:t>assmt</w:t>
            </w:r>
            <w:proofErr w:type="spellEnd"/>
          </w:p>
        </w:tc>
        <w:tc>
          <w:tcPr>
            <w:tcW w:w="2204" w:type="dxa"/>
            <w:hideMark/>
          </w:tcPr>
          <w:p w14:paraId="2BF18457"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6B6ED784"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Assessment</w:t>
            </w:r>
          </w:p>
        </w:tc>
        <w:tc>
          <w:tcPr>
            <w:tcW w:w="3445" w:type="dxa"/>
            <w:noWrap/>
            <w:hideMark/>
          </w:tcPr>
          <w:p w14:paraId="164EE1F6" w14:textId="60A49A04"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$3.49</w:t>
            </w:r>
          </w:p>
        </w:tc>
        <w:tc>
          <w:tcPr>
            <w:tcW w:w="2281" w:type="dxa"/>
            <w:noWrap/>
            <w:hideMark/>
          </w:tcPr>
          <w:p w14:paraId="6B3F4958" w14:textId="25B57D32"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601C6" w:rsidRPr="003D1290">
              <w:rPr>
                <w:rFonts w:eastAsia="Times New Roman" w:cstheme="minorHAnsi"/>
                <w:sz w:val="24"/>
                <w:szCs w:val="24"/>
              </w:rPr>
              <w:t>4.34</w:t>
            </w:r>
          </w:p>
        </w:tc>
        <w:tc>
          <w:tcPr>
            <w:tcW w:w="1479" w:type="dxa"/>
          </w:tcPr>
          <w:p w14:paraId="215DC9EC"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79FBC64E"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5A53A3F" w14:textId="4AF38B48"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0075CE" w14:paraId="5C7EDC94" w14:textId="0EB85D1B"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AA8522E" w14:textId="77777777" w:rsidR="00F75607" w:rsidRPr="003D1290" w:rsidRDefault="00F75607" w:rsidP="005C7B7F">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66657478"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96132</w:t>
            </w:r>
          </w:p>
        </w:tc>
        <w:tc>
          <w:tcPr>
            <w:tcW w:w="2730" w:type="dxa"/>
            <w:hideMark/>
          </w:tcPr>
          <w:p w14:paraId="5D31FD8D"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1D901E2"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Neuropsychological Assessment - (neurobehavioral status exam) </w:t>
            </w:r>
            <w:r w:rsidRPr="003D1290">
              <w:rPr>
                <w:rFonts w:eastAsia="Times New Roman" w:cstheme="minorHAnsi"/>
                <w:i/>
                <w:iCs/>
                <w:sz w:val="24"/>
                <w:szCs w:val="24"/>
              </w:rPr>
              <w:t>1st hour</w:t>
            </w:r>
          </w:p>
        </w:tc>
        <w:tc>
          <w:tcPr>
            <w:tcW w:w="2204" w:type="dxa"/>
            <w:hideMark/>
          </w:tcPr>
          <w:p w14:paraId="5D2A1803"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32E80DEC"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0B6AE09E" w14:textId="18152E98"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$102.55</w:t>
            </w:r>
          </w:p>
        </w:tc>
        <w:tc>
          <w:tcPr>
            <w:tcW w:w="2281" w:type="dxa"/>
            <w:noWrap/>
            <w:hideMark/>
          </w:tcPr>
          <w:p w14:paraId="1E37C49F" w14:textId="7FA94DEA"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w:t>
            </w:r>
            <w:r w:rsidR="00C601C6" w:rsidRPr="003D1290">
              <w:rPr>
                <w:rFonts w:eastAsia="Times New Roman" w:cstheme="minorHAnsi"/>
                <w:sz w:val="24"/>
                <w:szCs w:val="24"/>
              </w:rPr>
              <w:t>8.09</w:t>
            </w:r>
          </w:p>
        </w:tc>
        <w:tc>
          <w:tcPr>
            <w:tcW w:w="1479" w:type="dxa"/>
          </w:tcPr>
          <w:p w14:paraId="36BD5B98"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2F8D12C"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1D87C98" w14:textId="6E7D3C5B"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7A9D8005" w14:textId="7930BE5D"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9E10B49" w14:textId="77777777" w:rsidR="00F75607" w:rsidRPr="003D1290" w:rsidRDefault="00F75607" w:rsidP="005C7B7F">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197AAA1E"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96133</w:t>
            </w:r>
          </w:p>
        </w:tc>
        <w:tc>
          <w:tcPr>
            <w:tcW w:w="2730" w:type="dxa"/>
            <w:hideMark/>
          </w:tcPr>
          <w:p w14:paraId="11DCF607"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4D715B3"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Neuropsychological Assessment - (neurobehavioral status exam) </w:t>
            </w:r>
            <w:r w:rsidRPr="003D1290">
              <w:rPr>
                <w:rFonts w:eastAsia="Times New Roman" w:cstheme="minorHAnsi"/>
                <w:i/>
                <w:iCs/>
                <w:sz w:val="24"/>
                <w:szCs w:val="24"/>
              </w:rPr>
              <w:t xml:space="preserve">each </w:t>
            </w:r>
            <w:proofErr w:type="spellStart"/>
            <w:r w:rsidRPr="003D1290">
              <w:rPr>
                <w:rFonts w:eastAsia="Times New Roman" w:cstheme="minorHAnsi"/>
                <w:i/>
                <w:iCs/>
                <w:sz w:val="24"/>
                <w:szCs w:val="24"/>
              </w:rPr>
              <w:t>addt'l</w:t>
            </w:r>
            <w:proofErr w:type="spellEnd"/>
            <w:r w:rsidRPr="003D1290">
              <w:rPr>
                <w:rFonts w:eastAsia="Times New Roman" w:cstheme="minorHAnsi"/>
                <w:i/>
                <w:iCs/>
                <w:sz w:val="24"/>
                <w:szCs w:val="24"/>
              </w:rPr>
              <w:t xml:space="preserve"> hour</w:t>
            </w:r>
          </w:p>
        </w:tc>
        <w:tc>
          <w:tcPr>
            <w:tcW w:w="2204" w:type="dxa"/>
            <w:hideMark/>
          </w:tcPr>
          <w:p w14:paraId="2A6865D8"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0217E5F1"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69DCF330" w14:textId="6386AF4E"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$77.05</w:t>
            </w:r>
          </w:p>
        </w:tc>
        <w:tc>
          <w:tcPr>
            <w:tcW w:w="2281" w:type="dxa"/>
            <w:noWrap/>
            <w:hideMark/>
          </w:tcPr>
          <w:p w14:paraId="5C6A71D2" w14:textId="410025DE"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w:t>
            </w:r>
            <w:r w:rsidR="00C601C6" w:rsidRPr="003D1290">
              <w:rPr>
                <w:rFonts w:eastAsia="Times New Roman" w:cstheme="minorHAnsi"/>
                <w:sz w:val="24"/>
                <w:szCs w:val="24"/>
              </w:rPr>
              <w:t>6.23</w:t>
            </w:r>
          </w:p>
        </w:tc>
        <w:tc>
          <w:tcPr>
            <w:tcW w:w="1479" w:type="dxa"/>
          </w:tcPr>
          <w:p w14:paraId="2C3A5C27"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476233E"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C9814D4"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p w14:paraId="5E03EC3F" w14:textId="71DA2805"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224FA8" w:rsidRPr="000075CE" w14:paraId="0E97B16C" w14:textId="578B0D78"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7452DE4" w14:textId="77777777" w:rsidR="00F75607" w:rsidRPr="003D1290" w:rsidRDefault="00F75607" w:rsidP="005C7B7F">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03FE30DD"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96136</w:t>
            </w:r>
          </w:p>
        </w:tc>
        <w:tc>
          <w:tcPr>
            <w:tcW w:w="2730" w:type="dxa"/>
            <w:hideMark/>
          </w:tcPr>
          <w:p w14:paraId="49A54821"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4CCFC84"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Neuropsychological Testing/Scoring (2+ tests) </w:t>
            </w:r>
            <w:r w:rsidRPr="003D1290">
              <w:rPr>
                <w:rFonts w:eastAsia="Times New Roman" w:cstheme="minorHAnsi"/>
                <w:i/>
                <w:iCs/>
                <w:sz w:val="24"/>
                <w:szCs w:val="24"/>
              </w:rPr>
              <w:t>1st 30 min</w:t>
            </w:r>
          </w:p>
        </w:tc>
        <w:tc>
          <w:tcPr>
            <w:tcW w:w="2204" w:type="dxa"/>
            <w:hideMark/>
          </w:tcPr>
          <w:p w14:paraId="27004EB0"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51D77DA5"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52FBF643" w14:textId="2FD054D0"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$33.56</w:t>
            </w:r>
          </w:p>
        </w:tc>
        <w:tc>
          <w:tcPr>
            <w:tcW w:w="2281" w:type="dxa"/>
            <w:noWrap/>
            <w:hideMark/>
          </w:tcPr>
          <w:p w14:paraId="27234195" w14:textId="6652838E"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$41.</w:t>
            </w:r>
            <w:r w:rsidR="00C601C6" w:rsidRPr="003D1290">
              <w:rPr>
                <w:rFonts w:eastAsia="Times New Roman" w:cstheme="minorHAnsi"/>
                <w:sz w:val="24"/>
                <w:szCs w:val="24"/>
              </w:rPr>
              <w:t>90</w:t>
            </w:r>
          </w:p>
        </w:tc>
        <w:tc>
          <w:tcPr>
            <w:tcW w:w="1479" w:type="dxa"/>
          </w:tcPr>
          <w:p w14:paraId="04CE24F7"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64108BF4"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C90939B" w14:textId="69D5F17F"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55A051A7" w14:textId="217B6113"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C7E29DD" w14:textId="77777777" w:rsidR="00F75607" w:rsidRPr="003D1290" w:rsidRDefault="00F75607" w:rsidP="005C7B7F">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3F18F4E0"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96137</w:t>
            </w:r>
          </w:p>
        </w:tc>
        <w:tc>
          <w:tcPr>
            <w:tcW w:w="2730" w:type="dxa"/>
            <w:hideMark/>
          </w:tcPr>
          <w:p w14:paraId="3B771D4D"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3ABEA56"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Neuropsychological Testing/Scoring (2+ </w:t>
            </w:r>
            <w:r w:rsidRPr="003D1290">
              <w:rPr>
                <w:rFonts w:eastAsia="Times New Roman" w:cstheme="minorHAnsi"/>
                <w:sz w:val="24"/>
                <w:szCs w:val="24"/>
              </w:rPr>
              <w:lastRenderedPageBreak/>
              <w:t xml:space="preserve">tests) </w:t>
            </w:r>
            <w:r w:rsidRPr="003D1290">
              <w:rPr>
                <w:rFonts w:eastAsia="Times New Roman" w:cstheme="minorHAnsi"/>
                <w:i/>
                <w:iCs/>
                <w:sz w:val="24"/>
                <w:szCs w:val="24"/>
              </w:rPr>
              <w:t xml:space="preserve">each </w:t>
            </w:r>
            <w:proofErr w:type="spellStart"/>
            <w:r w:rsidRPr="003D1290">
              <w:rPr>
                <w:rFonts w:eastAsia="Times New Roman" w:cstheme="minorHAnsi"/>
                <w:i/>
                <w:iCs/>
                <w:sz w:val="24"/>
                <w:szCs w:val="24"/>
              </w:rPr>
              <w:t>addt'l</w:t>
            </w:r>
            <w:proofErr w:type="spellEnd"/>
            <w:r w:rsidRPr="003D1290">
              <w:rPr>
                <w:rFonts w:eastAsia="Times New Roman" w:cstheme="minorHAnsi"/>
                <w:i/>
                <w:iCs/>
                <w:sz w:val="24"/>
                <w:szCs w:val="24"/>
              </w:rPr>
              <w:t xml:space="preserve"> 30 min</w:t>
            </w:r>
          </w:p>
        </w:tc>
        <w:tc>
          <w:tcPr>
            <w:tcW w:w="2204" w:type="dxa"/>
            <w:hideMark/>
          </w:tcPr>
          <w:p w14:paraId="5549DD80"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DHS approved Psychologist</w:t>
            </w:r>
          </w:p>
        </w:tc>
        <w:tc>
          <w:tcPr>
            <w:tcW w:w="1391" w:type="dxa"/>
            <w:noWrap/>
            <w:hideMark/>
          </w:tcPr>
          <w:p w14:paraId="0DC365CC" w14:textId="77777777" w:rsidR="00F75607" w:rsidRPr="003D1290" w:rsidRDefault="00F75607" w:rsidP="005C7B7F">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1C2504F9" w14:textId="30866AA9"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$29.80</w:t>
            </w:r>
          </w:p>
        </w:tc>
        <w:tc>
          <w:tcPr>
            <w:tcW w:w="2281" w:type="dxa"/>
            <w:noWrap/>
            <w:hideMark/>
          </w:tcPr>
          <w:p w14:paraId="533C9155" w14:textId="2FB69742"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$37.</w:t>
            </w:r>
            <w:r w:rsidR="00C601C6" w:rsidRPr="003D1290">
              <w:rPr>
                <w:rFonts w:eastAsia="Times New Roman" w:cstheme="minorHAnsi"/>
                <w:sz w:val="24"/>
                <w:szCs w:val="24"/>
              </w:rPr>
              <w:t>20</w:t>
            </w:r>
          </w:p>
        </w:tc>
        <w:tc>
          <w:tcPr>
            <w:tcW w:w="1479" w:type="dxa"/>
          </w:tcPr>
          <w:p w14:paraId="1B0968B3"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1FE15CA" w14:textId="77777777"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1547DF7C" w14:textId="5B969044" w:rsidR="00F75607" w:rsidRPr="003D1290" w:rsidRDefault="00F75607" w:rsidP="005C7B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0075CE" w14:paraId="30D17239" w14:textId="015559C3"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2696377" w14:textId="77777777" w:rsidR="00F75607" w:rsidRPr="003D1290" w:rsidRDefault="00F75607" w:rsidP="005C7B7F">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20198002"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96138</w:t>
            </w:r>
          </w:p>
        </w:tc>
        <w:tc>
          <w:tcPr>
            <w:tcW w:w="2730" w:type="dxa"/>
            <w:hideMark/>
          </w:tcPr>
          <w:p w14:paraId="0D5093EA"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747318D"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Neuropsychological Testing/Scoring - any method (2+ tests) </w:t>
            </w:r>
            <w:r w:rsidRPr="003D1290">
              <w:rPr>
                <w:rFonts w:eastAsia="Times New Roman" w:cstheme="minorHAnsi"/>
                <w:i/>
                <w:iCs/>
                <w:sz w:val="24"/>
                <w:szCs w:val="24"/>
              </w:rPr>
              <w:t>1st 30 min</w:t>
            </w:r>
          </w:p>
        </w:tc>
        <w:tc>
          <w:tcPr>
            <w:tcW w:w="2204" w:type="dxa"/>
            <w:hideMark/>
          </w:tcPr>
          <w:p w14:paraId="3144DB3F"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399BBE61" w14:textId="77777777" w:rsidR="00F75607" w:rsidRPr="003D1290" w:rsidRDefault="00F75607" w:rsidP="005C7B7F">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26E35573" w14:textId="09209D7F"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$28.19</w:t>
            </w:r>
          </w:p>
        </w:tc>
        <w:tc>
          <w:tcPr>
            <w:tcW w:w="2281" w:type="dxa"/>
            <w:noWrap/>
            <w:hideMark/>
          </w:tcPr>
          <w:p w14:paraId="7A51D7D1" w14:textId="0A6DA9AE"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w:t>
            </w:r>
            <w:r w:rsidR="00C601C6" w:rsidRPr="003D1290">
              <w:rPr>
                <w:rFonts w:eastAsia="Times New Roman" w:cstheme="minorHAnsi"/>
                <w:sz w:val="24"/>
                <w:szCs w:val="24"/>
              </w:rPr>
              <w:t>5</w:t>
            </w:r>
            <w:r w:rsidRPr="003D1290">
              <w:rPr>
                <w:rFonts w:eastAsia="Times New Roman" w:cstheme="minorHAnsi"/>
                <w:sz w:val="24"/>
                <w:szCs w:val="24"/>
              </w:rPr>
              <w:t>.</w:t>
            </w:r>
            <w:r w:rsidR="00C601C6" w:rsidRPr="003D1290">
              <w:rPr>
                <w:rFonts w:eastAsia="Times New Roman" w:cstheme="minorHAnsi"/>
                <w:sz w:val="24"/>
                <w:szCs w:val="24"/>
              </w:rPr>
              <w:t>20</w:t>
            </w:r>
          </w:p>
        </w:tc>
        <w:tc>
          <w:tcPr>
            <w:tcW w:w="1479" w:type="dxa"/>
          </w:tcPr>
          <w:p w14:paraId="2F5214C5"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64FAE1A" w14:textId="77777777"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2614CC8" w14:textId="39D6CDB9" w:rsidR="00F75607" w:rsidRPr="003D1290" w:rsidRDefault="00F75607" w:rsidP="005C7B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543FEC39" w14:textId="29CB5E50"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E17D3F0" w14:textId="77777777" w:rsidR="00F75607" w:rsidRPr="003D1290" w:rsidRDefault="00F75607" w:rsidP="00664FEA">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232A9939" w14:textId="77777777" w:rsidR="00F75607" w:rsidRPr="003D1290" w:rsidRDefault="00F75607" w:rsidP="00664FE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96139</w:t>
            </w:r>
          </w:p>
        </w:tc>
        <w:tc>
          <w:tcPr>
            <w:tcW w:w="2730" w:type="dxa"/>
            <w:hideMark/>
          </w:tcPr>
          <w:p w14:paraId="3444DD13" w14:textId="77777777" w:rsidR="00F75607" w:rsidRPr="003D1290" w:rsidRDefault="00F75607" w:rsidP="00664FE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50E1F2AD" w14:textId="77777777" w:rsidR="00F75607" w:rsidRPr="003D1290" w:rsidRDefault="00F75607" w:rsidP="00664FE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Neuropsychological Testing/Scoring - any method (2+ tests) </w:t>
            </w:r>
            <w:r w:rsidRPr="003D1290">
              <w:rPr>
                <w:rFonts w:eastAsia="Times New Roman" w:cstheme="minorHAnsi"/>
                <w:i/>
                <w:iCs/>
                <w:sz w:val="24"/>
                <w:szCs w:val="24"/>
              </w:rPr>
              <w:t xml:space="preserve">each </w:t>
            </w:r>
            <w:proofErr w:type="spellStart"/>
            <w:r w:rsidRPr="003D1290">
              <w:rPr>
                <w:rFonts w:eastAsia="Times New Roman" w:cstheme="minorHAnsi"/>
                <w:i/>
                <w:iCs/>
                <w:sz w:val="24"/>
                <w:szCs w:val="24"/>
              </w:rPr>
              <w:t>addt'l</w:t>
            </w:r>
            <w:proofErr w:type="spellEnd"/>
            <w:r w:rsidRPr="003D1290">
              <w:rPr>
                <w:rFonts w:eastAsia="Times New Roman" w:cstheme="minorHAnsi"/>
                <w:i/>
                <w:iCs/>
                <w:sz w:val="24"/>
                <w:szCs w:val="24"/>
              </w:rPr>
              <w:t xml:space="preserve"> 30 min</w:t>
            </w:r>
          </w:p>
        </w:tc>
        <w:tc>
          <w:tcPr>
            <w:tcW w:w="2204" w:type="dxa"/>
            <w:hideMark/>
          </w:tcPr>
          <w:p w14:paraId="0727A959" w14:textId="77777777" w:rsidR="00F75607" w:rsidRPr="003D1290" w:rsidRDefault="00F75607" w:rsidP="00664FE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17986E49" w14:textId="77777777" w:rsidR="00F75607" w:rsidRPr="003D1290" w:rsidRDefault="00F75607" w:rsidP="00664FE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4DCBADC7" w14:textId="4CE788D9" w:rsidR="00F75607" w:rsidRPr="003D1290" w:rsidRDefault="00F75607" w:rsidP="00664F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$28.19</w:t>
            </w:r>
          </w:p>
        </w:tc>
        <w:tc>
          <w:tcPr>
            <w:tcW w:w="2281" w:type="dxa"/>
            <w:noWrap/>
            <w:hideMark/>
          </w:tcPr>
          <w:p w14:paraId="19D67B2B" w14:textId="6979DC66" w:rsidR="00F75607" w:rsidRPr="003D1290" w:rsidRDefault="00F75607" w:rsidP="00664F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w:t>
            </w:r>
            <w:r w:rsidR="00C601C6" w:rsidRPr="003D1290">
              <w:rPr>
                <w:rFonts w:eastAsia="Times New Roman" w:cstheme="minorHAnsi"/>
                <w:sz w:val="24"/>
                <w:szCs w:val="24"/>
              </w:rPr>
              <w:t>5.20</w:t>
            </w:r>
          </w:p>
        </w:tc>
        <w:tc>
          <w:tcPr>
            <w:tcW w:w="1479" w:type="dxa"/>
          </w:tcPr>
          <w:p w14:paraId="46F7A2DF" w14:textId="77777777" w:rsidR="00F75607" w:rsidRPr="003D1290" w:rsidRDefault="00F75607" w:rsidP="00664F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8C4F108" w14:textId="77777777" w:rsidR="00F75607" w:rsidRPr="003D1290" w:rsidRDefault="00F75607" w:rsidP="00664F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79EDF734" w14:textId="565F6DFC" w:rsidR="00F75607" w:rsidRPr="003D1290" w:rsidRDefault="00F75607" w:rsidP="00664F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24FA8" w:rsidRPr="000075CE" w14:paraId="1922C556" w14:textId="3931856B" w:rsidTr="00EB5BA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3562B1D" w14:textId="77777777" w:rsidR="00F75607" w:rsidRPr="003D1290" w:rsidRDefault="00F75607" w:rsidP="00664FEA">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0BC0BA4D" w14:textId="77777777" w:rsidR="00F75607" w:rsidRPr="003D1290" w:rsidRDefault="00F75607" w:rsidP="00664FE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96146</w:t>
            </w:r>
          </w:p>
        </w:tc>
        <w:tc>
          <w:tcPr>
            <w:tcW w:w="2730" w:type="dxa"/>
            <w:hideMark/>
          </w:tcPr>
          <w:p w14:paraId="7BB7C960" w14:textId="77777777" w:rsidR="00F75607" w:rsidRPr="003D1290" w:rsidRDefault="00F75607" w:rsidP="00664FE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54B56AEC" w14:textId="77777777" w:rsidR="00F75607" w:rsidRPr="003D1290" w:rsidRDefault="00F75607" w:rsidP="00664FE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Neuropsychological Testing - Electronic automated results only</w:t>
            </w:r>
          </w:p>
        </w:tc>
        <w:tc>
          <w:tcPr>
            <w:tcW w:w="2204" w:type="dxa"/>
            <w:hideMark/>
          </w:tcPr>
          <w:p w14:paraId="4ED3D419" w14:textId="77777777" w:rsidR="00F75607" w:rsidRPr="003D1290" w:rsidRDefault="00F75607" w:rsidP="00664FE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Psychologist</w:t>
            </w:r>
          </w:p>
        </w:tc>
        <w:tc>
          <w:tcPr>
            <w:tcW w:w="1391" w:type="dxa"/>
            <w:noWrap/>
            <w:hideMark/>
          </w:tcPr>
          <w:p w14:paraId="2F7CA04B" w14:textId="77777777" w:rsidR="00F75607" w:rsidRPr="003D1290" w:rsidRDefault="00F75607" w:rsidP="00664FE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5B1E3596" w14:textId="2D317568" w:rsidR="00F75607" w:rsidRPr="003D1290" w:rsidRDefault="00F75607" w:rsidP="00664FE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$1.61</w:t>
            </w:r>
          </w:p>
        </w:tc>
        <w:tc>
          <w:tcPr>
            <w:tcW w:w="2281" w:type="dxa"/>
            <w:noWrap/>
            <w:hideMark/>
          </w:tcPr>
          <w:p w14:paraId="30FA9B40" w14:textId="5D71D844" w:rsidR="00F75607" w:rsidRPr="003D1290" w:rsidRDefault="00F75607" w:rsidP="00664FE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C601C6" w:rsidRPr="003D1290">
              <w:rPr>
                <w:rFonts w:eastAsia="Times New Roman" w:cstheme="minorHAnsi"/>
                <w:sz w:val="24"/>
                <w:szCs w:val="24"/>
              </w:rPr>
              <w:t>2.00</w:t>
            </w:r>
          </w:p>
        </w:tc>
        <w:tc>
          <w:tcPr>
            <w:tcW w:w="1479" w:type="dxa"/>
          </w:tcPr>
          <w:p w14:paraId="35097D38" w14:textId="77777777" w:rsidR="00F75607" w:rsidRPr="003D1290" w:rsidRDefault="00F75607" w:rsidP="00664FE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277883B4" w14:textId="77777777" w:rsidR="00F75607" w:rsidRPr="003D1290" w:rsidRDefault="00F75607" w:rsidP="00664FE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BD839B4" w14:textId="55616A01" w:rsidR="00F75607" w:rsidRPr="003D1290" w:rsidRDefault="00F75607" w:rsidP="00664FE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3D1290">
              <w:rPr>
                <w:rFonts w:eastAsia="Times New Roman" w:cstheme="minorHAnsi"/>
                <w:sz w:val="24"/>
                <w:szCs w:val="24"/>
              </w:rPr>
              <w:t>D</w:t>
            </w:r>
          </w:p>
        </w:tc>
      </w:tr>
      <w:tr w:rsidR="00233904" w:rsidRPr="000075CE" w14:paraId="557AB12F" w14:textId="712A9471" w:rsidTr="00EB5BA7">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65F93AF9"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Neuro</w:t>
            </w:r>
          </w:p>
        </w:tc>
        <w:tc>
          <w:tcPr>
            <w:tcW w:w="3003" w:type="dxa"/>
            <w:noWrap/>
            <w:hideMark/>
          </w:tcPr>
          <w:p w14:paraId="25584E48"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H2012</w:t>
            </w:r>
          </w:p>
        </w:tc>
        <w:tc>
          <w:tcPr>
            <w:tcW w:w="2730" w:type="dxa"/>
            <w:hideMark/>
          </w:tcPr>
          <w:p w14:paraId="47BFE23E"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HK</w:t>
            </w:r>
          </w:p>
        </w:tc>
        <w:tc>
          <w:tcPr>
            <w:tcW w:w="2207" w:type="dxa"/>
            <w:hideMark/>
          </w:tcPr>
          <w:p w14:paraId="2757464F"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Cognitive  Rehabilitative Therapy </w:t>
            </w:r>
          </w:p>
        </w:tc>
        <w:tc>
          <w:tcPr>
            <w:tcW w:w="2204" w:type="dxa"/>
            <w:hideMark/>
          </w:tcPr>
          <w:p w14:paraId="5A30F9BF"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approved provider agency, Multidisciplinary Team: CNS-MH; LICSW; LMFT; LPCC; LP; MH Practitioner; NP; Psychiatrist</w:t>
            </w:r>
          </w:p>
        </w:tc>
        <w:tc>
          <w:tcPr>
            <w:tcW w:w="1391" w:type="dxa"/>
            <w:noWrap/>
            <w:hideMark/>
          </w:tcPr>
          <w:p w14:paraId="23EA054E"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60 min</w:t>
            </w:r>
          </w:p>
        </w:tc>
        <w:tc>
          <w:tcPr>
            <w:tcW w:w="3445" w:type="dxa"/>
            <w:noWrap/>
            <w:hideMark/>
          </w:tcPr>
          <w:p w14:paraId="63DA50E8" w14:textId="0DCE6B7C"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$37.80</w:t>
            </w:r>
          </w:p>
        </w:tc>
        <w:tc>
          <w:tcPr>
            <w:tcW w:w="2281" w:type="dxa"/>
            <w:noWrap/>
            <w:hideMark/>
          </w:tcPr>
          <w:p w14:paraId="495ED0BD" w14:textId="42FE2F7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w:t>
            </w:r>
            <w:r w:rsidR="003F11F4" w:rsidRPr="003D1290">
              <w:rPr>
                <w:rFonts w:eastAsia="Times New Roman" w:cstheme="minorHAnsi"/>
                <w:sz w:val="24"/>
                <w:szCs w:val="24"/>
              </w:rPr>
              <w:t>7.22</w:t>
            </w:r>
          </w:p>
        </w:tc>
        <w:tc>
          <w:tcPr>
            <w:tcW w:w="1479" w:type="dxa"/>
          </w:tcPr>
          <w:p w14:paraId="52BC1D09" w14:textId="77777777" w:rsidR="0020006F" w:rsidRPr="003D1290" w:rsidRDefault="0020006F"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3C324177" w14:textId="1E3BE6C4" w:rsidR="00C601C6" w:rsidRPr="003D1290" w:rsidRDefault="00C601C6"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216727B2" w14:textId="33D37855"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98D9C07" w14:textId="0D6AA285"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1DD2C364" w14:textId="746CCEE6" w:rsidTr="00E96FE7">
        <w:trPr>
          <w:trHeight w:val="630"/>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EEC3FB3"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Partial Hosp</w:t>
            </w:r>
          </w:p>
        </w:tc>
        <w:tc>
          <w:tcPr>
            <w:tcW w:w="3003" w:type="dxa"/>
            <w:noWrap/>
            <w:hideMark/>
          </w:tcPr>
          <w:p w14:paraId="285497E3"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H0035</w:t>
            </w:r>
          </w:p>
        </w:tc>
        <w:tc>
          <w:tcPr>
            <w:tcW w:w="2730" w:type="dxa"/>
            <w:hideMark/>
          </w:tcPr>
          <w:p w14:paraId="50539B7B"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HA</w:t>
            </w:r>
          </w:p>
        </w:tc>
        <w:tc>
          <w:tcPr>
            <w:tcW w:w="2207" w:type="dxa"/>
            <w:hideMark/>
          </w:tcPr>
          <w:p w14:paraId="3280AA7B"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Partial Hospitalization – under age 18</w:t>
            </w:r>
          </w:p>
        </w:tc>
        <w:tc>
          <w:tcPr>
            <w:tcW w:w="2204" w:type="dxa"/>
            <w:hideMark/>
          </w:tcPr>
          <w:p w14:paraId="0D1900A3"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and Medicare approved: Outpatient Hospital or CMHC, Multidisciplinary Team: MH Professional or MH Practitioner</w:t>
            </w:r>
          </w:p>
        </w:tc>
        <w:tc>
          <w:tcPr>
            <w:tcW w:w="1391" w:type="dxa"/>
            <w:noWrap/>
            <w:hideMark/>
          </w:tcPr>
          <w:p w14:paraId="133A196D"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36EE2485" w14:textId="500F2CCA"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$217.17</w:t>
            </w:r>
          </w:p>
        </w:tc>
        <w:tc>
          <w:tcPr>
            <w:tcW w:w="2281" w:type="dxa"/>
            <w:noWrap/>
            <w:hideMark/>
          </w:tcPr>
          <w:p w14:paraId="68FBC573" w14:textId="49E55140"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2D5F60" w:rsidRPr="003D1290">
              <w:rPr>
                <w:rFonts w:eastAsia="Times New Roman" w:cstheme="minorHAnsi"/>
                <w:sz w:val="24"/>
                <w:szCs w:val="24"/>
              </w:rPr>
              <w:t>242.55</w:t>
            </w:r>
          </w:p>
        </w:tc>
        <w:tc>
          <w:tcPr>
            <w:tcW w:w="1479" w:type="dxa"/>
          </w:tcPr>
          <w:p w14:paraId="2A78A004" w14:textId="77777777"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D4A51A8" w14:textId="771DC0B4"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67E43662" w14:textId="772B567F" w:rsidTr="00EB5BA7">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99E9B69"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Partial Hosp</w:t>
            </w:r>
          </w:p>
        </w:tc>
        <w:tc>
          <w:tcPr>
            <w:tcW w:w="3003" w:type="dxa"/>
            <w:noWrap/>
            <w:hideMark/>
          </w:tcPr>
          <w:p w14:paraId="14BCDAF2"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H0035</w:t>
            </w:r>
          </w:p>
        </w:tc>
        <w:tc>
          <w:tcPr>
            <w:tcW w:w="2730" w:type="dxa"/>
            <w:hideMark/>
          </w:tcPr>
          <w:p w14:paraId="2C283A8D"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1E5AF563"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Partial Hospitalization – age 18 and older</w:t>
            </w:r>
          </w:p>
        </w:tc>
        <w:tc>
          <w:tcPr>
            <w:tcW w:w="2204" w:type="dxa"/>
            <w:hideMark/>
          </w:tcPr>
          <w:p w14:paraId="2284995A"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DHS and Medicare approved: Outpatient Hospital or CMHC, Multidisciplinary Team: MH Professional or MH Practitioner</w:t>
            </w:r>
          </w:p>
        </w:tc>
        <w:tc>
          <w:tcPr>
            <w:tcW w:w="1391" w:type="dxa"/>
            <w:noWrap/>
            <w:hideMark/>
          </w:tcPr>
          <w:p w14:paraId="53FBE8FC"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0225FCD8" w14:textId="4351F04B"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$322.40</w:t>
            </w:r>
          </w:p>
        </w:tc>
        <w:tc>
          <w:tcPr>
            <w:tcW w:w="2281" w:type="dxa"/>
            <w:noWrap/>
            <w:hideMark/>
          </w:tcPr>
          <w:p w14:paraId="06619029" w14:textId="7D6AD000"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2D5F60" w:rsidRPr="003D1290">
              <w:rPr>
                <w:rFonts w:eastAsia="Times New Roman" w:cstheme="minorHAnsi"/>
                <w:sz w:val="24"/>
                <w:szCs w:val="24"/>
              </w:rPr>
              <w:t>360.08</w:t>
            </w:r>
          </w:p>
        </w:tc>
        <w:tc>
          <w:tcPr>
            <w:tcW w:w="1479" w:type="dxa"/>
          </w:tcPr>
          <w:p w14:paraId="0E225590" w14:textId="7777777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4A23661" w14:textId="5639293D"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6B38BDB2" w14:textId="6E0D04F9"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90734FE"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lastRenderedPageBreak/>
              <w:t>Peer - Adult</w:t>
            </w:r>
          </w:p>
        </w:tc>
        <w:tc>
          <w:tcPr>
            <w:tcW w:w="3003" w:type="dxa"/>
            <w:noWrap/>
            <w:hideMark/>
          </w:tcPr>
          <w:p w14:paraId="6488D84D"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H0038</w:t>
            </w:r>
          </w:p>
        </w:tc>
        <w:tc>
          <w:tcPr>
            <w:tcW w:w="2730" w:type="dxa"/>
            <w:hideMark/>
          </w:tcPr>
          <w:p w14:paraId="70DEEE9E"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HQ</w:t>
            </w:r>
          </w:p>
        </w:tc>
        <w:tc>
          <w:tcPr>
            <w:tcW w:w="2207" w:type="dxa"/>
            <w:hideMark/>
          </w:tcPr>
          <w:p w14:paraId="33750BC6"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Self-Help/Peer Services Group Setting</w:t>
            </w:r>
          </w:p>
        </w:tc>
        <w:tc>
          <w:tcPr>
            <w:tcW w:w="2204" w:type="dxa"/>
            <w:hideMark/>
          </w:tcPr>
          <w:p w14:paraId="2C5185D2"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Certified Peer Specialist - Level I or Level II</w:t>
            </w:r>
          </w:p>
        </w:tc>
        <w:tc>
          <w:tcPr>
            <w:tcW w:w="1391" w:type="dxa"/>
            <w:noWrap/>
            <w:hideMark/>
          </w:tcPr>
          <w:p w14:paraId="4E87896D"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40B00705" w14:textId="1A85F25F"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$7.55</w:t>
            </w:r>
          </w:p>
        </w:tc>
        <w:tc>
          <w:tcPr>
            <w:tcW w:w="2281" w:type="dxa"/>
            <w:noWrap/>
            <w:hideMark/>
          </w:tcPr>
          <w:p w14:paraId="3C0A1E49" w14:textId="1FAFDA24"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2D5F60" w:rsidRPr="003D1290">
              <w:rPr>
                <w:rFonts w:eastAsia="Times New Roman" w:cstheme="minorHAnsi"/>
                <w:sz w:val="24"/>
                <w:szCs w:val="24"/>
              </w:rPr>
              <w:t>8.43</w:t>
            </w:r>
          </w:p>
        </w:tc>
        <w:tc>
          <w:tcPr>
            <w:tcW w:w="1479" w:type="dxa"/>
          </w:tcPr>
          <w:p w14:paraId="3E3DCA42" w14:textId="77777777"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484A737" w14:textId="638510FA"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3F5EE1B0" w14:textId="700FAC0A"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AD23412"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Peer - Adult</w:t>
            </w:r>
          </w:p>
        </w:tc>
        <w:tc>
          <w:tcPr>
            <w:tcW w:w="3003" w:type="dxa"/>
            <w:noWrap/>
            <w:hideMark/>
          </w:tcPr>
          <w:p w14:paraId="6D2491A5"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H0038</w:t>
            </w:r>
          </w:p>
        </w:tc>
        <w:tc>
          <w:tcPr>
            <w:tcW w:w="2730" w:type="dxa"/>
            <w:hideMark/>
          </w:tcPr>
          <w:p w14:paraId="2EF45191"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U5</w:t>
            </w:r>
          </w:p>
        </w:tc>
        <w:tc>
          <w:tcPr>
            <w:tcW w:w="2207" w:type="dxa"/>
            <w:hideMark/>
          </w:tcPr>
          <w:p w14:paraId="6DE9ED6E"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Self-Help/Peer Services</w:t>
            </w:r>
          </w:p>
        </w:tc>
        <w:tc>
          <w:tcPr>
            <w:tcW w:w="2204" w:type="dxa"/>
            <w:hideMark/>
          </w:tcPr>
          <w:p w14:paraId="42469949"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Certified Peer Specialist Level II</w:t>
            </w:r>
          </w:p>
        </w:tc>
        <w:tc>
          <w:tcPr>
            <w:tcW w:w="1391" w:type="dxa"/>
            <w:noWrap/>
            <w:hideMark/>
          </w:tcPr>
          <w:p w14:paraId="297356F8"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48DC2C94" w14:textId="70276401"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$17.17</w:t>
            </w:r>
          </w:p>
        </w:tc>
        <w:tc>
          <w:tcPr>
            <w:tcW w:w="2281" w:type="dxa"/>
            <w:noWrap/>
            <w:hideMark/>
          </w:tcPr>
          <w:p w14:paraId="41A7045B" w14:textId="38505053"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2D5F60" w:rsidRPr="003D1290">
              <w:rPr>
                <w:rFonts w:eastAsia="Times New Roman" w:cstheme="minorHAnsi"/>
                <w:sz w:val="24"/>
                <w:szCs w:val="24"/>
              </w:rPr>
              <w:t>19.18</w:t>
            </w:r>
          </w:p>
        </w:tc>
        <w:tc>
          <w:tcPr>
            <w:tcW w:w="1479" w:type="dxa"/>
          </w:tcPr>
          <w:p w14:paraId="108EEF8E" w14:textId="7777777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447EB47" w14:textId="5688CB71"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0C3334D8" w14:textId="7619CF24"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604F37B"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Peer - Adult</w:t>
            </w:r>
          </w:p>
        </w:tc>
        <w:tc>
          <w:tcPr>
            <w:tcW w:w="3003" w:type="dxa"/>
            <w:noWrap/>
            <w:hideMark/>
          </w:tcPr>
          <w:p w14:paraId="76FD87A7"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H0038</w:t>
            </w:r>
          </w:p>
        </w:tc>
        <w:tc>
          <w:tcPr>
            <w:tcW w:w="2730" w:type="dxa"/>
            <w:hideMark/>
          </w:tcPr>
          <w:p w14:paraId="774A06ED"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DF8BCA3"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Self-Help/Peer Services</w:t>
            </w:r>
          </w:p>
        </w:tc>
        <w:tc>
          <w:tcPr>
            <w:tcW w:w="2204" w:type="dxa"/>
            <w:hideMark/>
          </w:tcPr>
          <w:p w14:paraId="7A69B3DF"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Certified Peer Specialist Level I</w:t>
            </w:r>
          </w:p>
        </w:tc>
        <w:tc>
          <w:tcPr>
            <w:tcW w:w="1391" w:type="dxa"/>
            <w:noWrap/>
            <w:hideMark/>
          </w:tcPr>
          <w:p w14:paraId="44265930"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 min</w:t>
            </w:r>
          </w:p>
        </w:tc>
        <w:tc>
          <w:tcPr>
            <w:tcW w:w="3445" w:type="dxa"/>
            <w:noWrap/>
            <w:hideMark/>
          </w:tcPr>
          <w:p w14:paraId="0E3864ED" w14:textId="32347F36"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$15.02</w:t>
            </w:r>
          </w:p>
        </w:tc>
        <w:tc>
          <w:tcPr>
            <w:tcW w:w="2281" w:type="dxa"/>
            <w:noWrap/>
            <w:hideMark/>
          </w:tcPr>
          <w:p w14:paraId="24848D73" w14:textId="5444360B"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2D5F60" w:rsidRPr="003D1290">
              <w:rPr>
                <w:rFonts w:eastAsia="Times New Roman" w:cstheme="minorHAnsi"/>
                <w:sz w:val="24"/>
                <w:szCs w:val="24"/>
              </w:rPr>
              <w:t>16.78</w:t>
            </w:r>
          </w:p>
        </w:tc>
        <w:tc>
          <w:tcPr>
            <w:tcW w:w="1479" w:type="dxa"/>
          </w:tcPr>
          <w:p w14:paraId="3CBEBD99" w14:textId="77777777"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72C9BCD" w14:textId="7E236B5B"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76699BA6" w14:textId="6561EDE6"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37F018F"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Psych Consult</w:t>
            </w:r>
          </w:p>
        </w:tc>
        <w:tc>
          <w:tcPr>
            <w:tcW w:w="3003" w:type="dxa"/>
            <w:noWrap/>
            <w:hideMark/>
          </w:tcPr>
          <w:p w14:paraId="5A6BA28A"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99499</w:t>
            </w:r>
          </w:p>
        </w:tc>
        <w:tc>
          <w:tcPr>
            <w:tcW w:w="2730" w:type="dxa"/>
            <w:hideMark/>
          </w:tcPr>
          <w:p w14:paraId="6E476EEF"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HE AG</w:t>
            </w:r>
          </w:p>
        </w:tc>
        <w:tc>
          <w:tcPr>
            <w:tcW w:w="2207" w:type="dxa"/>
            <w:hideMark/>
          </w:tcPr>
          <w:p w14:paraId="4577A8C1"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Psychiatric Consultation for primary care - face-to-face </w:t>
            </w:r>
          </w:p>
        </w:tc>
        <w:tc>
          <w:tcPr>
            <w:tcW w:w="2204" w:type="dxa"/>
            <w:hideMark/>
          </w:tcPr>
          <w:p w14:paraId="1A91DD8A"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Primary care provider</w:t>
            </w:r>
          </w:p>
        </w:tc>
        <w:tc>
          <w:tcPr>
            <w:tcW w:w="1391" w:type="dxa"/>
            <w:noWrap/>
            <w:hideMark/>
          </w:tcPr>
          <w:p w14:paraId="68ECC069"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5D9E6EB5" w14:textId="57DA1C69"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$35.77</w:t>
            </w:r>
          </w:p>
        </w:tc>
        <w:tc>
          <w:tcPr>
            <w:tcW w:w="2281" w:type="dxa"/>
            <w:noWrap/>
            <w:hideMark/>
          </w:tcPr>
          <w:p w14:paraId="220A0B8B" w14:textId="2981BC18"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2D5F60" w:rsidRPr="003D1290">
              <w:rPr>
                <w:rFonts w:eastAsia="Times New Roman" w:cstheme="minorHAnsi"/>
                <w:sz w:val="24"/>
                <w:szCs w:val="24"/>
              </w:rPr>
              <w:t>3</w:t>
            </w:r>
            <w:r w:rsidR="0056748D" w:rsidRPr="003D1290">
              <w:rPr>
                <w:rFonts w:eastAsia="Times New Roman" w:cstheme="minorHAnsi"/>
                <w:sz w:val="24"/>
                <w:szCs w:val="24"/>
              </w:rPr>
              <w:t>8.05</w:t>
            </w:r>
          </w:p>
        </w:tc>
        <w:tc>
          <w:tcPr>
            <w:tcW w:w="1479" w:type="dxa"/>
          </w:tcPr>
          <w:p w14:paraId="78F07601" w14:textId="5E9C07B3"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5F53E164" w14:textId="3BEC0251"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C852C6F"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Psych Consult</w:t>
            </w:r>
          </w:p>
        </w:tc>
        <w:tc>
          <w:tcPr>
            <w:tcW w:w="3003" w:type="dxa"/>
            <w:noWrap/>
            <w:hideMark/>
          </w:tcPr>
          <w:p w14:paraId="2C06855A"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99499</w:t>
            </w:r>
          </w:p>
        </w:tc>
        <w:tc>
          <w:tcPr>
            <w:tcW w:w="2730" w:type="dxa"/>
            <w:hideMark/>
          </w:tcPr>
          <w:p w14:paraId="11369E2C"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HE AM   </w:t>
            </w:r>
          </w:p>
        </w:tc>
        <w:tc>
          <w:tcPr>
            <w:tcW w:w="2207" w:type="dxa"/>
            <w:hideMark/>
          </w:tcPr>
          <w:p w14:paraId="775EB49B"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Psychiatric Consultation for primary care - face-to-face </w:t>
            </w:r>
          </w:p>
        </w:tc>
        <w:tc>
          <w:tcPr>
            <w:tcW w:w="2204" w:type="dxa"/>
            <w:hideMark/>
          </w:tcPr>
          <w:p w14:paraId="0743881C"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 LP</w:t>
            </w:r>
          </w:p>
        </w:tc>
        <w:tc>
          <w:tcPr>
            <w:tcW w:w="1391" w:type="dxa"/>
            <w:noWrap/>
            <w:hideMark/>
          </w:tcPr>
          <w:p w14:paraId="44C95FEE"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7C720B6B" w14:textId="7CDFD46B"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$67.91</w:t>
            </w:r>
          </w:p>
        </w:tc>
        <w:tc>
          <w:tcPr>
            <w:tcW w:w="2281" w:type="dxa"/>
            <w:noWrap/>
            <w:hideMark/>
          </w:tcPr>
          <w:p w14:paraId="3E2CFF88" w14:textId="31E509DA"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56748D" w:rsidRPr="003D1290">
              <w:rPr>
                <w:rFonts w:eastAsia="Times New Roman" w:cstheme="minorHAnsi"/>
                <w:sz w:val="24"/>
                <w:szCs w:val="24"/>
              </w:rPr>
              <w:t>69.95</w:t>
            </w:r>
          </w:p>
        </w:tc>
        <w:tc>
          <w:tcPr>
            <w:tcW w:w="1479" w:type="dxa"/>
          </w:tcPr>
          <w:p w14:paraId="6821C44D" w14:textId="0E86422D"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2B118D26" w14:textId="7274A6DF"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FFAA321"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3D50EEBF"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90832</w:t>
            </w:r>
          </w:p>
        </w:tc>
        <w:tc>
          <w:tcPr>
            <w:tcW w:w="2730" w:type="dxa"/>
            <w:hideMark/>
          </w:tcPr>
          <w:p w14:paraId="64E3F358"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17FB6EA2"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w:t>
            </w:r>
          </w:p>
        </w:tc>
        <w:tc>
          <w:tcPr>
            <w:tcW w:w="2204" w:type="dxa"/>
            <w:hideMark/>
          </w:tcPr>
          <w:p w14:paraId="23CFF367"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7BB972E2"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14793859" w14:textId="5EB4DC40"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$64.71</w:t>
            </w:r>
          </w:p>
        </w:tc>
        <w:tc>
          <w:tcPr>
            <w:tcW w:w="2281" w:type="dxa"/>
            <w:noWrap/>
            <w:hideMark/>
          </w:tcPr>
          <w:p w14:paraId="097365B5" w14:textId="5B72735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$80.</w:t>
            </w:r>
            <w:r w:rsidR="002D5F60" w:rsidRPr="003D1290">
              <w:rPr>
                <w:rFonts w:eastAsia="Times New Roman" w:cstheme="minorHAnsi"/>
                <w:sz w:val="24"/>
                <w:szCs w:val="24"/>
              </w:rPr>
              <w:t>80</w:t>
            </w:r>
          </w:p>
        </w:tc>
        <w:tc>
          <w:tcPr>
            <w:tcW w:w="1479" w:type="dxa"/>
          </w:tcPr>
          <w:p w14:paraId="3347B744" w14:textId="77777777" w:rsidR="003D60C4" w:rsidRPr="003D1290" w:rsidRDefault="003D60C4"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1AB47DB9" w14:textId="2DC9D6F1"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2E9D811B" w14:textId="7777777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0329E3E" w14:textId="6B6EBBE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4523FA0F" w14:textId="30ED7349"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5B60ADB7"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26F52730"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90833</w:t>
            </w:r>
          </w:p>
        </w:tc>
        <w:tc>
          <w:tcPr>
            <w:tcW w:w="2730" w:type="dxa"/>
            <w:hideMark/>
          </w:tcPr>
          <w:p w14:paraId="25ED30E2"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17791CC7"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 when performed with an E&amp;M service</w:t>
            </w:r>
          </w:p>
        </w:tc>
        <w:tc>
          <w:tcPr>
            <w:tcW w:w="2204" w:type="dxa"/>
            <w:hideMark/>
          </w:tcPr>
          <w:p w14:paraId="1C51CD7F"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w:t>
            </w:r>
          </w:p>
        </w:tc>
        <w:tc>
          <w:tcPr>
            <w:tcW w:w="1391" w:type="dxa"/>
            <w:noWrap/>
            <w:hideMark/>
          </w:tcPr>
          <w:p w14:paraId="09453464"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3EF79D18" w14:textId="01A6BD5F"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$59.34</w:t>
            </w:r>
          </w:p>
        </w:tc>
        <w:tc>
          <w:tcPr>
            <w:tcW w:w="2281" w:type="dxa"/>
            <w:noWrap/>
            <w:hideMark/>
          </w:tcPr>
          <w:p w14:paraId="3C528779" w14:textId="74BB8774"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w:t>
            </w:r>
            <w:r w:rsidR="002D5F60" w:rsidRPr="003D1290">
              <w:rPr>
                <w:rFonts w:eastAsia="Times New Roman" w:cstheme="minorHAnsi"/>
                <w:sz w:val="24"/>
                <w:szCs w:val="24"/>
              </w:rPr>
              <w:t>4.11</w:t>
            </w:r>
          </w:p>
        </w:tc>
        <w:tc>
          <w:tcPr>
            <w:tcW w:w="1479" w:type="dxa"/>
          </w:tcPr>
          <w:p w14:paraId="692A36F7" w14:textId="77777777" w:rsidR="003D60C4" w:rsidRPr="003D1290" w:rsidRDefault="003D60C4" w:rsidP="00F7560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7C5601BC" w14:textId="47998FB0" w:rsidR="00F75607" w:rsidRPr="003D1290" w:rsidRDefault="00F75607" w:rsidP="00F7560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8A0BAB6" w14:textId="77777777" w:rsidR="00F75607" w:rsidRPr="003D1290" w:rsidRDefault="00F75607" w:rsidP="00F7560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51754C8A" w14:textId="77777777" w:rsidR="00F75607" w:rsidRPr="003D1290" w:rsidRDefault="00F75607" w:rsidP="00F7560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p w14:paraId="206C8B4B" w14:textId="69279DE0" w:rsidR="00F75607" w:rsidRPr="003D1290" w:rsidRDefault="00F75607" w:rsidP="00F7560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233904" w:rsidRPr="000075CE" w14:paraId="548CFD77" w14:textId="7F2880F4"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03CE7C5"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0B942DA3"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90834</w:t>
            </w:r>
          </w:p>
        </w:tc>
        <w:tc>
          <w:tcPr>
            <w:tcW w:w="2730" w:type="dxa"/>
            <w:hideMark/>
          </w:tcPr>
          <w:p w14:paraId="4EA77B1D"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0A2AEA85"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w:t>
            </w:r>
          </w:p>
        </w:tc>
        <w:tc>
          <w:tcPr>
            <w:tcW w:w="2204" w:type="dxa"/>
            <w:hideMark/>
          </w:tcPr>
          <w:p w14:paraId="2B73A1C5"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0E11D7EA"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45 min</w:t>
            </w:r>
          </w:p>
        </w:tc>
        <w:tc>
          <w:tcPr>
            <w:tcW w:w="3445" w:type="dxa"/>
            <w:noWrap/>
            <w:hideMark/>
          </w:tcPr>
          <w:p w14:paraId="5D94DB36" w14:textId="4678B5A4"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$85.65</w:t>
            </w:r>
          </w:p>
        </w:tc>
        <w:tc>
          <w:tcPr>
            <w:tcW w:w="2281" w:type="dxa"/>
            <w:noWrap/>
            <w:hideMark/>
          </w:tcPr>
          <w:p w14:paraId="32AA9117" w14:textId="1FDD3D2E"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$106.</w:t>
            </w:r>
            <w:r w:rsidR="002D5F60" w:rsidRPr="003D1290">
              <w:rPr>
                <w:rFonts w:eastAsia="Times New Roman" w:cstheme="minorHAnsi"/>
                <w:sz w:val="24"/>
                <w:szCs w:val="24"/>
              </w:rPr>
              <w:t>96</w:t>
            </w:r>
          </w:p>
        </w:tc>
        <w:tc>
          <w:tcPr>
            <w:tcW w:w="1479" w:type="dxa"/>
          </w:tcPr>
          <w:p w14:paraId="1D60A02F" w14:textId="77777777" w:rsidR="003D60C4" w:rsidRPr="003D1290" w:rsidRDefault="003D60C4"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3490D72D" w14:textId="5FB4279D"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6BC0CF9" w14:textId="7777777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FE80022" w14:textId="774A6420"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63803930" w14:textId="1259FCFC"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FE49D77"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4079B2E6"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90836</w:t>
            </w:r>
          </w:p>
        </w:tc>
        <w:tc>
          <w:tcPr>
            <w:tcW w:w="2730" w:type="dxa"/>
            <w:hideMark/>
          </w:tcPr>
          <w:p w14:paraId="17D10523"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48BED28D"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 when performed with an E&amp;M service</w:t>
            </w:r>
          </w:p>
        </w:tc>
        <w:tc>
          <w:tcPr>
            <w:tcW w:w="2204" w:type="dxa"/>
            <w:hideMark/>
          </w:tcPr>
          <w:p w14:paraId="5BA045F6"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w:t>
            </w:r>
          </w:p>
        </w:tc>
        <w:tc>
          <w:tcPr>
            <w:tcW w:w="1391" w:type="dxa"/>
            <w:noWrap/>
            <w:hideMark/>
          </w:tcPr>
          <w:p w14:paraId="2EA8C6EF"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45 min</w:t>
            </w:r>
          </w:p>
        </w:tc>
        <w:tc>
          <w:tcPr>
            <w:tcW w:w="3445" w:type="dxa"/>
            <w:noWrap/>
            <w:hideMark/>
          </w:tcPr>
          <w:p w14:paraId="1BE48D20" w14:textId="39A1FEA2"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$75.44</w:t>
            </w:r>
          </w:p>
        </w:tc>
        <w:tc>
          <w:tcPr>
            <w:tcW w:w="2281" w:type="dxa"/>
            <w:noWrap/>
            <w:hideMark/>
          </w:tcPr>
          <w:p w14:paraId="2A06D759" w14:textId="16B25F20"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w:t>
            </w:r>
            <w:r w:rsidR="006E3B91" w:rsidRPr="003D1290">
              <w:rPr>
                <w:rFonts w:eastAsia="Times New Roman" w:cstheme="minorHAnsi"/>
                <w:sz w:val="24"/>
                <w:szCs w:val="24"/>
              </w:rPr>
              <w:t>4.21</w:t>
            </w:r>
          </w:p>
        </w:tc>
        <w:tc>
          <w:tcPr>
            <w:tcW w:w="1479" w:type="dxa"/>
          </w:tcPr>
          <w:p w14:paraId="55631527" w14:textId="77777777" w:rsidR="003D60C4" w:rsidRPr="003D1290" w:rsidRDefault="003D60C4"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7BC553FA" w14:textId="64F63BDA"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180178C" w14:textId="77777777"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14B00DA" w14:textId="1A1433BF"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40DA4E6E" w14:textId="556C729A"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491EC7B2"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3CDFC8A9"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90837</w:t>
            </w:r>
          </w:p>
        </w:tc>
        <w:tc>
          <w:tcPr>
            <w:tcW w:w="2730" w:type="dxa"/>
            <w:hideMark/>
          </w:tcPr>
          <w:p w14:paraId="7021E2CB"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5F06790F"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w:t>
            </w:r>
          </w:p>
        </w:tc>
        <w:tc>
          <w:tcPr>
            <w:tcW w:w="2204" w:type="dxa"/>
            <w:hideMark/>
          </w:tcPr>
          <w:p w14:paraId="165F2345"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5AD8DA58"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60 min</w:t>
            </w:r>
          </w:p>
        </w:tc>
        <w:tc>
          <w:tcPr>
            <w:tcW w:w="3445" w:type="dxa"/>
            <w:noWrap/>
            <w:hideMark/>
          </w:tcPr>
          <w:p w14:paraId="4C3D385C" w14:textId="53F81309"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$126.72</w:t>
            </w:r>
          </w:p>
        </w:tc>
        <w:tc>
          <w:tcPr>
            <w:tcW w:w="2281" w:type="dxa"/>
            <w:noWrap/>
            <w:hideMark/>
          </w:tcPr>
          <w:p w14:paraId="63A80BD1" w14:textId="6EFF13E3"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w:t>
            </w:r>
            <w:r w:rsidR="006E3B91" w:rsidRPr="003D1290">
              <w:rPr>
                <w:rFonts w:eastAsia="Times New Roman" w:cstheme="minorHAnsi"/>
                <w:sz w:val="24"/>
                <w:szCs w:val="24"/>
              </w:rPr>
              <w:t>8.28</w:t>
            </w:r>
          </w:p>
        </w:tc>
        <w:tc>
          <w:tcPr>
            <w:tcW w:w="1479" w:type="dxa"/>
          </w:tcPr>
          <w:p w14:paraId="7E6DBE26" w14:textId="77777777" w:rsidR="003D60C4" w:rsidRPr="003D1290" w:rsidRDefault="003D60C4"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0F46BF82" w14:textId="5DC234BA"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094CBB0" w14:textId="7777777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C755BC2" w14:textId="5756F81A"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1C25C8AD" w14:textId="7D4DE4D5"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1FFB552"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lastRenderedPageBreak/>
              <w:t xml:space="preserve">Psych </w:t>
            </w:r>
            <w:proofErr w:type="spellStart"/>
            <w:r w:rsidRPr="003D1290">
              <w:rPr>
                <w:rFonts w:eastAsia="Times New Roman" w:cstheme="minorHAnsi"/>
                <w:sz w:val="24"/>
                <w:szCs w:val="24"/>
              </w:rPr>
              <w:t>Ther</w:t>
            </w:r>
            <w:proofErr w:type="spellEnd"/>
          </w:p>
        </w:tc>
        <w:tc>
          <w:tcPr>
            <w:tcW w:w="3003" w:type="dxa"/>
            <w:noWrap/>
            <w:hideMark/>
          </w:tcPr>
          <w:p w14:paraId="19DBB8B9"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90838</w:t>
            </w:r>
          </w:p>
        </w:tc>
        <w:tc>
          <w:tcPr>
            <w:tcW w:w="2730" w:type="dxa"/>
            <w:hideMark/>
          </w:tcPr>
          <w:p w14:paraId="1D4A51F3"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4736885B"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with patient and/or family member when performed with an E&amp;M service</w:t>
            </w:r>
          </w:p>
        </w:tc>
        <w:tc>
          <w:tcPr>
            <w:tcW w:w="2204" w:type="dxa"/>
            <w:hideMark/>
          </w:tcPr>
          <w:p w14:paraId="1219E3ED"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Psychiatrist; NP; CNS-MH</w:t>
            </w:r>
          </w:p>
        </w:tc>
        <w:tc>
          <w:tcPr>
            <w:tcW w:w="1391" w:type="dxa"/>
            <w:noWrap/>
            <w:hideMark/>
          </w:tcPr>
          <w:p w14:paraId="0649BEE9"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60 min</w:t>
            </w:r>
          </w:p>
        </w:tc>
        <w:tc>
          <w:tcPr>
            <w:tcW w:w="3445" w:type="dxa"/>
            <w:noWrap/>
            <w:hideMark/>
          </w:tcPr>
          <w:p w14:paraId="562DB2E1" w14:textId="5BE04FE5"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$99.87</w:t>
            </w:r>
          </w:p>
        </w:tc>
        <w:tc>
          <w:tcPr>
            <w:tcW w:w="2281" w:type="dxa"/>
            <w:noWrap/>
            <w:hideMark/>
          </w:tcPr>
          <w:p w14:paraId="32345175" w14:textId="4765DF87"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$124.</w:t>
            </w:r>
            <w:r w:rsidR="006E3B91" w:rsidRPr="003D1290">
              <w:rPr>
                <w:rFonts w:eastAsia="Times New Roman" w:cstheme="minorHAnsi"/>
                <w:sz w:val="24"/>
                <w:szCs w:val="24"/>
              </w:rPr>
              <w:t>7</w:t>
            </w:r>
            <w:r w:rsidR="00ED0CB1" w:rsidRPr="003D1290">
              <w:rPr>
                <w:rFonts w:eastAsia="Times New Roman" w:cstheme="minorHAnsi"/>
                <w:sz w:val="24"/>
                <w:szCs w:val="24"/>
              </w:rPr>
              <w:t>5</w:t>
            </w:r>
          </w:p>
        </w:tc>
        <w:tc>
          <w:tcPr>
            <w:tcW w:w="1479" w:type="dxa"/>
          </w:tcPr>
          <w:p w14:paraId="6BAD6C50" w14:textId="77777777" w:rsidR="003D60C4" w:rsidRPr="003D1290" w:rsidRDefault="003D60C4"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7E9EA358" w14:textId="139F91EA"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F01C903" w14:textId="77777777"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050CAE6" w14:textId="22893FF3"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3374FF3E" w14:textId="2684956D"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0906026"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6DC580B2"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90839</w:t>
            </w:r>
          </w:p>
        </w:tc>
        <w:tc>
          <w:tcPr>
            <w:tcW w:w="2730" w:type="dxa"/>
            <w:hideMark/>
          </w:tcPr>
          <w:p w14:paraId="4CE72646"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5AB41DC6"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for Crisis</w:t>
            </w:r>
          </w:p>
        </w:tc>
        <w:tc>
          <w:tcPr>
            <w:tcW w:w="2204" w:type="dxa"/>
            <w:hideMark/>
          </w:tcPr>
          <w:p w14:paraId="4AE726AC"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20C363FC"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60 min.</w:t>
            </w:r>
          </w:p>
        </w:tc>
        <w:tc>
          <w:tcPr>
            <w:tcW w:w="3445" w:type="dxa"/>
            <w:noWrap/>
            <w:hideMark/>
          </w:tcPr>
          <w:p w14:paraId="02DF89AD" w14:textId="2A3D27FE"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$121.62</w:t>
            </w:r>
          </w:p>
        </w:tc>
        <w:tc>
          <w:tcPr>
            <w:tcW w:w="2281" w:type="dxa"/>
            <w:noWrap/>
            <w:hideMark/>
          </w:tcPr>
          <w:p w14:paraId="54B15E21" w14:textId="07340EF9"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$151.</w:t>
            </w:r>
            <w:r w:rsidR="006E3B91" w:rsidRPr="003D1290">
              <w:rPr>
                <w:rFonts w:eastAsia="Times New Roman" w:cstheme="minorHAnsi"/>
                <w:sz w:val="24"/>
                <w:szCs w:val="24"/>
              </w:rPr>
              <w:t>92</w:t>
            </w:r>
          </w:p>
        </w:tc>
        <w:tc>
          <w:tcPr>
            <w:tcW w:w="1479" w:type="dxa"/>
          </w:tcPr>
          <w:p w14:paraId="50FE6495" w14:textId="77777777" w:rsidR="003D60C4" w:rsidRPr="003D1290" w:rsidRDefault="003D60C4"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41435B9E" w14:textId="5C94BC08"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1DD97D2" w14:textId="7777777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7652F18" w14:textId="7D161CA4"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73860478" w14:textId="0FCC83EA"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A70C38B"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430A730E"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90840</w:t>
            </w:r>
          </w:p>
        </w:tc>
        <w:tc>
          <w:tcPr>
            <w:tcW w:w="2730" w:type="dxa"/>
            <w:hideMark/>
          </w:tcPr>
          <w:p w14:paraId="02ECA579"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4B94CE13"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Psychotherapy for Crisis (add on to 90839)</w:t>
            </w:r>
          </w:p>
        </w:tc>
        <w:tc>
          <w:tcPr>
            <w:tcW w:w="2204" w:type="dxa"/>
            <w:hideMark/>
          </w:tcPr>
          <w:p w14:paraId="26B294CF"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2C0394E1" w14:textId="77777777" w:rsidR="00F75607" w:rsidRPr="003D1290" w:rsidRDefault="00F75607" w:rsidP="00C72AB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 min</w:t>
            </w:r>
          </w:p>
        </w:tc>
        <w:tc>
          <w:tcPr>
            <w:tcW w:w="3445" w:type="dxa"/>
            <w:noWrap/>
            <w:hideMark/>
          </w:tcPr>
          <w:p w14:paraId="207340C0" w14:textId="3C52A849"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$59.34</w:t>
            </w:r>
          </w:p>
        </w:tc>
        <w:tc>
          <w:tcPr>
            <w:tcW w:w="2281" w:type="dxa"/>
            <w:noWrap/>
            <w:hideMark/>
          </w:tcPr>
          <w:p w14:paraId="0087C465" w14:textId="4A0ED581"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$7</w:t>
            </w:r>
            <w:r w:rsidR="006E3B91" w:rsidRPr="003D1290">
              <w:rPr>
                <w:rFonts w:eastAsia="Times New Roman" w:cstheme="minorHAnsi"/>
                <w:sz w:val="24"/>
                <w:szCs w:val="24"/>
              </w:rPr>
              <w:t>4.11</w:t>
            </w:r>
          </w:p>
        </w:tc>
        <w:tc>
          <w:tcPr>
            <w:tcW w:w="1479" w:type="dxa"/>
          </w:tcPr>
          <w:p w14:paraId="1A828C26" w14:textId="77777777" w:rsidR="003D60C4" w:rsidRPr="003D1290" w:rsidRDefault="003D60C4"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50B00140" w14:textId="12993492"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C296AB8" w14:textId="77777777"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3ED5378" w14:textId="6BEFE337" w:rsidR="00F75607" w:rsidRPr="003D1290" w:rsidRDefault="00F75607" w:rsidP="00C72A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4CF5E601" w14:textId="32A7E38F"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77666F1F" w14:textId="77777777" w:rsidR="00F75607" w:rsidRPr="003D1290" w:rsidRDefault="00F75607" w:rsidP="00C72AB6">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2FC1E37C"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90846</w:t>
            </w:r>
          </w:p>
        </w:tc>
        <w:tc>
          <w:tcPr>
            <w:tcW w:w="2730" w:type="dxa"/>
            <w:hideMark/>
          </w:tcPr>
          <w:p w14:paraId="3C40E330"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20588BCB"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Family Psychotherapy </w:t>
            </w:r>
            <w:r w:rsidRPr="003D1290">
              <w:rPr>
                <w:rFonts w:eastAsia="Times New Roman" w:cstheme="minorHAnsi"/>
                <w:i/>
                <w:iCs/>
                <w:sz w:val="24"/>
                <w:szCs w:val="24"/>
              </w:rPr>
              <w:t>without</w:t>
            </w:r>
            <w:r w:rsidRPr="003D1290">
              <w:rPr>
                <w:rFonts w:eastAsia="Times New Roman" w:cstheme="minorHAnsi"/>
                <w:sz w:val="24"/>
                <w:szCs w:val="24"/>
              </w:rPr>
              <w:t xml:space="preserve"> patient present </w:t>
            </w:r>
          </w:p>
        </w:tc>
        <w:tc>
          <w:tcPr>
            <w:tcW w:w="2204" w:type="dxa"/>
            <w:hideMark/>
          </w:tcPr>
          <w:p w14:paraId="7FF7BF09"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5E68C9BC" w14:textId="77777777" w:rsidR="00F75607" w:rsidRPr="003D1290" w:rsidRDefault="00F75607" w:rsidP="00C72AB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751008BC" w14:textId="36219FAA"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$80.54</w:t>
            </w:r>
          </w:p>
        </w:tc>
        <w:tc>
          <w:tcPr>
            <w:tcW w:w="2281" w:type="dxa"/>
            <w:noWrap/>
            <w:hideMark/>
          </w:tcPr>
          <w:p w14:paraId="032C1387" w14:textId="42F70284"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$100.</w:t>
            </w:r>
            <w:r w:rsidR="006E3B91" w:rsidRPr="003D1290">
              <w:rPr>
                <w:rFonts w:eastAsia="Times New Roman" w:cstheme="minorHAnsi"/>
                <w:sz w:val="24"/>
                <w:szCs w:val="24"/>
              </w:rPr>
              <w:t>59</w:t>
            </w:r>
          </w:p>
        </w:tc>
        <w:tc>
          <w:tcPr>
            <w:tcW w:w="1479" w:type="dxa"/>
          </w:tcPr>
          <w:p w14:paraId="43093AEB" w14:textId="77777777" w:rsidR="003D60C4" w:rsidRPr="003D1290" w:rsidRDefault="003D60C4"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1F14BC45" w14:textId="0EC1FCBB"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77D895B7" w14:textId="77777777"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DD1AAEE" w14:textId="4AF4904E" w:rsidR="00F75607" w:rsidRPr="003D1290" w:rsidRDefault="00F75607" w:rsidP="00C72A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4A1FA0BF" w14:textId="1F975F54"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085848B"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6D3A7A3F"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90847</w:t>
            </w:r>
          </w:p>
        </w:tc>
        <w:tc>
          <w:tcPr>
            <w:tcW w:w="2730" w:type="dxa"/>
            <w:hideMark/>
          </w:tcPr>
          <w:p w14:paraId="7770B41A"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39BA34F8"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Family Psychotherapy </w:t>
            </w:r>
            <w:r w:rsidRPr="003D1290">
              <w:rPr>
                <w:rFonts w:eastAsia="Times New Roman" w:cstheme="minorHAnsi"/>
                <w:i/>
                <w:iCs/>
                <w:sz w:val="24"/>
                <w:szCs w:val="24"/>
              </w:rPr>
              <w:t xml:space="preserve">with </w:t>
            </w:r>
            <w:r w:rsidRPr="003D1290">
              <w:rPr>
                <w:rFonts w:eastAsia="Times New Roman" w:cstheme="minorHAnsi"/>
                <w:sz w:val="24"/>
                <w:szCs w:val="24"/>
              </w:rPr>
              <w:t>patient present</w:t>
            </w:r>
          </w:p>
        </w:tc>
        <w:tc>
          <w:tcPr>
            <w:tcW w:w="2204" w:type="dxa"/>
            <w:hideMark/>
          </w:tcPr>
          <w:p w14:paraId="378EDABF"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7E6AA441"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5C2C4DC5" w14:textId="3AA431B9"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$84.03</w:t>
            </w:r>
          </w:p>
        </w:tc>
        <w:tc>
          <w:tcPr>
            <w:tcW w:w="2281" w:type="dxa"/>
            <w:noWrap/>
            <w:hideMark/>
          </w:tcPr>
          <w:p w14:paraId="2AB057A8" w14:textId="481463CB"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$104.</w:t>
            </w:r>
            <w:r w:rsidR="006E3B91" w:rsidRPr="003D1290">
              <w:rPr>
                <w:rFonts w:eastAsia="Times New Roman" w:cstheme="minorHAnsi"/>
                <w:sz w:val="24"/>
                <w:szCs w:val="24"/>
              </w:rPr>
              <w:t>95</w:t>
            </w:r>
          </w:p>
        </w:tc>
        <w:tc>
          <w:tcPr>
            <w:tcW w:w="1479" w:type="dxa"/>
          </w:tcPr>
          <w:p w14:paraId="049301D1" w14:textId="77777777" w:rsidR="003D60C4" w:rsidRPr="003D1290" w:rsidRDefault="003D60C4"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0BE68747" w14:textId="49636127"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2425E66" w14:textId="77777777"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D30DE87" w14:textId="172C1F76"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10A0CB6F" w14:textId="26D59FAF"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A669BA0"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0D6D139B"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90849</w:t>
            </w:r>
          </w:p>
        </w:tc>
        <w:tc>
          <w:tcPr>
            <w:tcW w:w="2730" w:type="dxa"/>
            <w:hideMark/>
          </w:tcPr>
          <w:p w14:paraId="2C95E9EA"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0E3B903A"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Multiple Family Group Psychotherapy</w:t>
            </w:r>
          </w:p>
        </w:tc>
        <w:tc>
          <w:tcPr>
            <w:tcW w:w="2204" w:type="dxa"/>
            <w:hideMark/>
          </w:tcPr>
          <w:p w14:paraId="1E18A8DC"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3312C4B5"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721123D9" w14:textId="51453790"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$30.88</w:t>
            </w:r>
          </w:p>
        </w:tc>
        <w:tc>
          <w:tcPr>
            <w:tcW w:w="2281" w:type="dxa"/>
            <w:noWrap/>
            <w:hideMark/>
          </w:tcPr>
          <w:p w14:paraId="169942B5" w14:textId="677180D4"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$38.</w:t>
            </w:r>
            <w:r w:rsidR="006E3B91" w:rsidRPr="003D1290">
              <w:rPr>
                <w:rFonts w:eastAsia="Times New Roman" w:cstheme="minorHAnsi"/>
                <w:sz w:val="24"/>
                <w:szCs w:val="24"/>
              </w:rPr>
              <w:t>55</w:t>
            </w:r>
          </w:p>
        </w:tc>
        <w:tc>
          <w:tcPr>
            <w:tcW w:w="1479" w:type="dxa"/>
          </w:tcPr>
          <w:p w14:paraId="72884B5F" w14:textId="77777777" w:rsidR="003D60C4" w:rsidRPr="003D1290" w:rsidRDefault="003D60C4"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007EA6F7" w14:textId="0B6666F4"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B018D17" w14:textId="77777777"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C5BD0B7" w14:textId="158E7C48"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4AAB6713" w14:textId="1962FC03"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3A92537"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0B0551D3"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90853</w:t>
            </w:r>
          </w:p>
        </w:tc>
        <w:tc>
          <w:tcPr>
            <w:tcW w:w="2730" w:type="dxa"/>
            <w:hideMark/>
          </w:tcPr>
          <w:p w14:paraId="6620D0E2"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13FA6803"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Group Psychotherapy</w:t>
            </w:r>
          </w:p>
        </w:tc>
        <w:tc>
          <w:tcPr>
            <w:tcW w:w="2204" w:type="dxa"/>
            <w:hideMark/>
          </w:tcPr>
          <w:p w14:paraId="087502E0"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0BFBFF4E"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5D7E0217" w14:textId="284F888C"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$22.82</w:t>
            </w:r>
          </w:p>
        </w:tc>
        <w:tc>
          <w:tcPr>
            <w:tcW w:w="2281" w:type="dxa"/>
            <w:noWrap/>
            <w:hideMark/>
          </w:tcPr>
          <w:p w14:paraId="46231362" w14:textId="0E362DDE"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$28.4</w:t>
            </w:r>
            <w:r w:rsidR="006E3B91" w:rsidRPr="003D1290">
              <w:rPr>
                <w:rFonts w:eastAsia="Times New Roman" w:cstheme="minorHAnsi"/>
                <w:sz w:val="24"/>
                <w:szCs w:val="24"/>
              </w:rPr>
              <w:t>9</w:t>
            </w:r>
          </w:p>
        </w:tc>
        <w:tc>
          <w:tcPr>
            <w:tcW w:w="1479" w:type="dxa"/>
          </w:tcPr>
          <w:p w14:paraId="6A97C6F5" w14:textId="77777777" w:rsidR="003D60C4" w:rsidRPr="003D1290" w:rsidRDefault="003D60C4"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647F9D39" w14:textId="48E093ED"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69CBD4B6" w14:textId="77777777"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056AB890" w14:textId="4BAC2C0C"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4633A4" w:rsidRPr="000075CE" w14:paraId="3EDF7C6D" w14:textId="6A372C00" w:rsidTr="00EB5BA7">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584" w:type="dxa"/>
            <w:noWrap/>
          </w:tcPr>
          <w:p w14:paraId="2C9E20E4"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tcPr>
          <w:p w14:paraId="49608E43"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90875</w:t>
            </w:r>
          </w:p>
        </w:tc>
        <w:tc>
          <w:tcPr>
            <w:tcW w:w="2730" w:type="dxa"/>
          </w:tcPr>
          <w:p w14:paraId="183E8C77"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tcPr>
          <w:p w14:paraId="329F68D4"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Individual psychophysiological therapy incorporating biofeedback, with psychotherapy</w:t>
            </w:r>
          </w:p>
        </w:tc>
        <w:tc>
          <w:tcPr>
            <w:tcW w:w="2204" w:type="dxa"/>
          </w:tcPr>
          <w:p w14:paraId="28855E51"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tcPr>
          <w:p w14:paraId="1F7FFFFA"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20-30 min</w:t>
            </w:r>
          </w:p>
        </w:tc>
        <w:tc>
          <w:tcPr>
            <w:tcW w:w="3445" w:type="dxa"/>
            <w:noWrap/>
          </w:tcPr>
          <w:p w14:paraId="0C8BD64A" w14:textId="4F8A4A4E"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24"/>
                <w:szCs w:val="24"/>
              </w:rPr>
            </w:pPr>
            <w:r w:rsidRPr="003D1290">
              <w:rPr>
                <w:rFonts w:eastAsia="Times New Roman" w:cstheme="minorHAnsi"/>
                <w:sz w:val="24"/>
                <w:szCs w:val="24"/>
              </w:rPr>
              <w:t>$45.91</w:t>
            </w:r>
          </w:p>
        </w:tc>
        <w:tc>
          <w:tcPr>
            <w:tcW w:w="2281" w:type="dxa"/>
            <w:noWrap/>
          </w:tcPr>
          <w:p w14:paraId="6BA89EC3" w14:textId="0D018DE7"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24"/>
                <w:szCs w:val="24"/>
              </w:rPr>
            </w:pPr>
            <w:r w:rsidRPr="003D1290">
              <w:rPr>
                <w:rFonts w:eastAsia="Times New Roman" w:cstheme="minorHAnsi"/>
                <w:sz w:val="24"/>
                <w:szCs w:val="24"/>
              </w:rPr>
              <w:t>$57.18</w:t>
            </w:r>
          </w:p>
        </w:tc>
        <w:tc>
          <w:tcPr>
            <w:tcW w:w="1479" w:type="dxa"/>
          </w:tcPr>
          <w:p w14:paraId="3CEB9FDB" w14:textId="3DAC20F6" w:rsidR="0025384A" w:rsidRPr="003D1290" w:rsidRDefault="0025384A"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39587362" w14:textId="2DA980D6"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59314F7" w14:textId="77777777"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619FE4F9" w14:textId="3698235E"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1A286735" w14:textId="4E2010A7"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EB5367E"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 xml:space="preserve">Psych </w:t>
            </w:r>
            <w:proofErr w:type="spellStart"/>
            <w:r w:rsidRPr="003D1290">
              <w:rPr>
                <w:rFonts w:eastAsia="Times New Roman" w:cstheme="minorHAnsi"/>
                <w:sz w:val="24"/>
                <w:szCs w:val="24"/>
              </w:rPr>
              <w:t>Ther</w:t>
            </w:r>
            <w:proofErr w:type="spellEnd"/>
          </w:p>
        </w:tc>
        <w:tc>
          <w:tcPr>
            <w:tcW w:w="3003" w:type="dxa"/>
            <w:noWrap/>
            <w:hideMark/>
          </w:tcPr>
          <w:p w14:paraId="28F851E6"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90876</w:t>
            </w:r>
          </w:p>
        </w:tc>
        <w:tc>
          <w:tcPr>
            <w:tcW w:w="2730" w:type="dxa"/>
            <w:hideMark/>
          </w:tcPr>
          <w:p w14:paraId="596A9B07"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69CA3767"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Individual psychophysiological therapy incorporating </w:t>
            </w:r>
            <w:r w:rsidRPr="003D1290">
              <w:rPr>
                <w:rFonts w:eastAsia="Times New Roman" w:cstheme="minorHAnsi"/>
                <w:sz w:val="24"/>
                <w:szCs w:val="24"/>
              </w:rPr>
              <w:lastRenderedPageBreak/>
              <w:t>biofeedback, with psychotherapy</w:t>
            </w:r>
          </w:p>
        </w:tc>
        <w:tc>
          <w:tcPr>
            <w:tcW w:w="2204" w:type="dxa"/>
            <w:hideMark/>
          </w:tcPr>
          <w:p w14:paraId="0DBC5EC9"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lastRenderedPageBreak/>
              <w:t>CNS-MH; LICSW; LMFT; LPCC; LP; NP; Psychiatrist</w:t>
            </w:r>
          </w:p>
        </w:tc>
        <w:tc>
          <w:tcPr>
            <w:tcW w:w="1391" w:type="dxa"/>
            <w:noWrap/>
            <w:hideMark/>
          </w:tcPr>
          <w:p w14:paraId="0E8CFBDF"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45-50 min</w:t>
            </w:r>
          </w:p>
        </w:tc>
        <w:tc>
          <w:tcPr>
            <w:tcW w:w="3445" w:type="dxa"/>
            <w:noWrap/>
            <w:hideMark/>
          </w:tcPr>
          <w:p w14:paraId="51A74BFD" w14:textId="1B62C725"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$81.35</w:t>
            </w:r>
          </w:p>
        </w:tc>
        <w:tc>
          <w:tcPr>
            <w:tcW w:w="2281" w:type="dxa"/>
            <w:noWrap/>
            <w:hideMark/>
          </w:tcPr>
          <w:p w14:paraId="1A1B08AC" w14:textId="377EA651"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$101.</w:t>
            </w:r>
            <w:r w:rsidR="006E3B91" w:rsidRPr="003D1290">
              <w:rPr>
                <w:rFonts w:eastAsia="Times New Roman" w:cstheme="minorHAnsi"/>
                <w:sz w:val="24"/>
                <w:szCs w:val="24"/>
              </w:rPr>
              <w:t>59</w:t>
            </w:r>
          </w:p>
        </w:tc>
        <w:tc>
          <w:tcPr>
            <w:tcW w:w="1479" w:type="dxa"/>
          </w:tcPr>
          <w:p w14:paraId="7D2281C0" w14:textId="77777777" w:rsidR="00F31079" w:rsidRPr="003D1290" w:rsidRDefault="00F31079"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0FFF30F0" w14:textId="31E6C50E"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B93AA7D" w14:textId="77777777"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F2BBB99" w14:textId="572712A9"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6E179D" w14:paraId="302C2313" w14:textId="0BC8A9C3"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B0C22FD"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Testing</w:t>
            </w:r>
          </w:p>
        </w:tc>
        <w:tc>
          <w:tcPr>
            <w:tcW w:w="3003" w:type="dxa"/>
            <w:noWrap/>
            <w:hideMark/>
          </w:tcPr>
          <w:p w14:paraId="3BA7095F"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90887</w:t>
            </w:r>
          </w:p>
        </w:tc>
        <w:tc>
          <w:tcPr>
            <w:tcW w:w="2730" w:type="dxa"/>
            <w:hideMark/>
          </w:tcPr>
          <w:p w14:paraId="121F439A"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HN</w:t>
            </w:r>
          </w:p>
        </w:tc>
        <w:tc>
          <w:tcPr>
            <w:tcW w:w="2207" w:type="dxa"/>
            <w:hideMark/>
          </w:tcPr>
          <w:p w14:paraId="5471265D"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Explanation of Findings</w:t>
            </w:r>
          </w:p>
        </w:tc>
        <w:tc>
          <w:tcPr>
            <w:tcW w:w="2204" w:type="dxa"/>
            <w:hideMark/>
          </w:tcPr>
          <w:p w14:paraId="13D99933"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Clinical Trainee (same rate as clinical supervisor)</w:t>
            </w:r>
          </w:p>
        </w:tc>
        <w:tc>
          <w:tcPr>
            <w:tcW w:w="1391" w:type="dxa"/>
            <w:noWrap/>
            <w:hideMark/>
          </w:tcPr>
          <w:p w14:paraId="1DD70415"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5CC46934" w14:textId="10BF3D08"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6E179D" w:rsidRPr="003D1290">
              <w:rPr>
                <w:rFonts w:eastAsia="Times New Roman" w:cstheme="minorHAnsi"/>
                <w:sz w:val="24"/>
                <w:szCs w:val="24"/>
              </w:rPr>
              <w:t>67.93</w:t>
            </w:r>
          </w:p>
        </w:tc>
        <w:tc>
          <w:tcPr>
            <w:tcW w:w="2281" w:type="dxa"/>
            <w:noWrap/>
            <w:hideMark/>
          </w:tcPr>
          <w:p w14:paraId="7604C5FB" w14:textId="139519F3"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w:t>
            </w:r>
            <w:r w:rsidR="006E179D" w:rsidRPr="003D1290">
              <w:rPr>
                <w:rFonts w:eastAsia="Times New Roman" w:cstheme="minorHAnsi"/>
                <w:sz w:val="24"/>
                <w:szCs w:val="24"/>
              </w:rPr>
              <w:t>84.83</w:t>
            </w:r>
          </w:p>
        </w:tc>
        <w:tc>
          <w:tcPr>
            <w:tcW w:w="1479" w:type="dxa"/>
          </w:tcPr>
          <w:p w14:paraId="08137693" w14:textId="77777777" w:rsidR="00F75607" w:rsidRPr="003D1290" w:rsidRDefault="00854FFA"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2CB609B4" w14:textId="77777777" w:rsidR="0025384A" w:rsidRPr="003D1290" w:rsidRDefault="0025384A"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0F7F2242" w14:textId="77777777" w:rsidR="0025384A" w:rsidRPr="003D1290" w:rsidRDefault="0025384A"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C2554C4" w14:textId="1B520396" w:rsidR="0025384A" w:rsidRPr="003D1290" w:rsidRDefault="0025384A"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1C17273B" w14:textId="2F319C26"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284A512B"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Testing</w:t>
            </w:r>
          </w:p>
        </w:tc>
        <w:tc>
          <w:tcPr>
            <w:tcW w:w="3003" w:type="dxa"/>
            <w:noWrap/>
            <w:hideMark/>
          </w:tcPr>
          <w:p w14:paraId="46189A1D"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90887</w:t>
            </w:r>
          </w:p>
        </w:tc>
        <w:tc>
          <w:tcPr>
            <w:tcW w:w="2730" w:type="dxa"/>
            <w:hideMark/>
          </w:tcPr>
          <w:p w14:paraId="38DD2CEB"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1810F9CE"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Explanation of Findings</w:t>
            </w:r>
          </w:p>
        </w:tc>
        <w:tc>
          <w:tcPr>
            <w:tcW w:w="2204" w:type="dxa"/>
            <w:hideMark/>
          </w:tcPr>
          <w:p w14:paraId="5E4C23C8"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CNS-MH; LICSW; LMFT; LPCC; LP; NP; Psychiatrist</w:t>
            </w:r>
          </w:p>
        </w:tc>
        <w:tc>
          <w:tcPr>
            <w:tcW w:w="1391" w:type="dxa"/>
            <w:noWrap/>
            <w:hideMark/>
          </w:tcPr>
          <w:p w14:paraId="2A05A898"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Session</w:t>
            </w:r>
          </w:p>
        </w:tc>
        <w:tc>
          <w:tcPr>
            <w:tcW w:w="3445" w:type="dxa"/>
            <w:noWrap/>
            <w:hideMark/>
          </w:tcPr>
          <w:p w14:paraId="36218924" w14:textId="2C96048A"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$67.93</w:t>
            </w:r>
          </w:p>
        </w:tc>
        <w:tc>
          <w:tcPr>
            <w:tcW w:w="2281" w:type="dxa"/>
            <w:noWrap/>
            <w:hideMark/>
          </w:tcPr>
          <w:p w14:paraId="3F96ED37" w14:textId="1238FE99"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$84.</w:t>
            </w:r>
            <w:r w:rsidR="006E3B91" w:rsidRPr="003D1290">
              <w:rPr>
                <w:rFonts w:eastAsia="Times New Roman" w:cstheme="minorHAnsi"/>
                <w:sz w:val="24"/>
                <w:szCs w:val="24"/>
              </w:rPr>
              <w:t>83</w:t>
            </w:r>
          </w:p>
        </w:tc>
        <w:tc>
          <w:tcPr>
            <w:tcW w:w="1479" w:type="dxa"/>
          </w:tcPr>
          <w:p w14:paraId="29420074" w14:textId="77777777" w:rsidR="00854FFA" w:rsidRPr="003D1290" w:rsidRDefault="00854FFA"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w:t>
            </w:r>
          </w:p>
          <w:p w14:paraId="72B0F926" w14:textId="618E4034"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153A81F3" w14:textId="77777777"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1D403972" w14:textId="009803E6"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075CE" w14:paraId="3BB1559A" w14:textId="43E88382"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3F48CA84"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Testing</w:t>
            </w:r>
          </w:p>
        </w:tc>
        <w:tc>
          <w:tcPr>
            <w:tcW w:w="3003" w:type="dxa"/>
            <w:noWrap/>
            <w:hideMark/>
          </w:tcPr>
          <w:p w14:paraId="668DF9C0"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96130</w:t>
            </w:r>
          </w:p>
        </w:tc>
        <w:tc>
          <w:tcPr>
            <w:tcW w:w="2730" w:type="dxa"/>
            <w:hideMark/>
          </w:tcPr>
          <w:p w14:paraId="6FB325BF"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46BBF8E9"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Psychological Testing - </w:t>
            </w:r>
            <w:r w:rsidRPr="003D1290">
              <w:rPr>
                <w:rFonts w:eastAsia="Times New Roman" w:cstheme="minorHAnsi"/>
                <w:i/>
                <w:iCs/>
                <w:sz w:val="24"/>
                <w:szCs w:val="24"/>
              </w:rPr>
              <w:t>1st hour</w:t>
            </w:r>
          </w:p>
        </w:tc>
        <w:tc>
          <w:tcPr>
            <w:tcW w:w="2204" w:type="dxa"/>
            <w:hideMark/>
          </w:tcPr>
          <w:p w14:paraId="3448EB78"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LP; clinically-supervised clinical psychology trainee</w:t>
            </w:r>
          </w:p>
        </w:tc>
        <w:tc>
          <w:tcPr>
            <w:tcW w:w="1391" w:type="dxa"/>
            <w:noWrap/>
            <w:hideMark/>
          </w:tcPr>
          <w:p w14:paraId="6C7E38DA"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4157F05E" w14:textId="2F8BEC9B"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$95.31</w:t>
            </w:r>
          </w:p>
        </w:tc>
        <w:tc>
          <w:tcPr>
            <w:tcW w:w="2281" w:type="dxa"/>
            <w:noWrap/>
            <w:hideMark/>
          </w:tcPr>
          <w:p w14:paraId="65AD12A6" w14:textId="2600B28E"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$11</w:t>
            </w:r>
            <w:r w:rsidR="006E3B91" w:rsidRPr="003D1290">
              <w:rPr>
                <w:rFonts w:eastAsia="Times New Roman" w:cstheme="minorHAnsi"/>
                <w:sz w:val="24"/>
                <w:szCs w:val="24"/>
              </w:rPr>
              <w:t>9.04</w:t>
            </w:r>
          </w:p>
        </w:tc>
        <w:tc>
          <w:tcPr>
            <w:tcW w:w="1479" w:type="dxa"/>
          </w:tcPr>
          <w:p w14:paraId="3CB860EC" w14:textId="77777777"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4FC8DB50" w14:textId="77777777"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4A09FBCD" w14:textId="679271D0"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791C57" w:rsidRPr="000075CE" w14:paraId="7068F3CB" w14:textId="7C0DBEB0" w:rsidTr="00E96FE7">
        <w:trPr>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1D2DD2FC"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Testing</w:t>
            </w:r>
          </w:p>
        </w:tc>
        <w:tc>
          <w:tcPr>
            <w:tcW w:w="3003" w:type="dxa"/>
            <w:noWrap/>
            <w:hideMark/>
          </w:tcPr>
          <w:p w14:paraId="0203BF74"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96131</w:t>
            </w:r>
          </w:p>
        </w:tc>
        <w:tc>
          <w:tcPr>
            <w:tcW w:w="2730" w:type="dxa"/>
            <w:hideMark/>
          </w:tcPr>
          <w:p w14:paraId="64D47791"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45FBD8E2"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xml:space="preserve">Psychological Testing - </w:t>
            </w:r>
            <w:r w:rsidRPr="003D1290">
              <w:rPr>
                <w:rFonts w:eastAsia="Times New Roman" w:cstheme="minorHAnsi"/>
                <w:i/>
                <w:iCs/>
                <w:sz w:val="24"/>
                <w:szCs w:val="24"/>
              </w:rPr>
              <w:t xml:space="preserve">each </w:t>
            </w:r>
            <w:proofErr w:type="spellStart"/>
            <w:r w:rsidRPr="003D1290">
              <w:rPr>
                <w:rFonts w:eastAsia="Times New Roman" w:cstheme="minorHAnsi"/>
                <w:i/>
                <w:iCs/>
                <w:sz w:val="24"/>
                <w:szCs w:val="24"/>
              </w:rPr>
              <w:t>addt'l</w:t>
            </w:r>
            <w:proofErr w:type="spellEnd"/>
            <w:r w:rsidRPr="003D1290">
              <w:rPr>
                <w:rFonts w:eastAsia="Times New Roman" w:cstheme="minorHAnsi"/>
                <w:i/>
                <w:iCs/>
                <w:sz w:val="24"/>
                <w:szCs w:val="24"/>
              </w:rPr>
              <w:t xml:space="preserve"> hour</w:t>
            </w:r>
          </w:p>
        </w:tc>
        <w:tc>
          <w:tcPr>
            <w:tcW w:w="2204" w:type="dxa"/>
            <w:hideMark/>
          </w:tcPr>
          <w:p w14:paraId="69BC3376"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LP; clinically-supervised clinical psychology trainee</w:t>
            </w:r>
          </w:p>
        </w:tc>
        <w:tc>
          <w:tcPr>
            <w:tcW w:w="1391" w:type="dxa"/>
            <w:noWrap/>
            <w:hideMark/>
          </w:tcPr>
          <w:p w14:paraId="740F1C24" w14:textId="77777777" w:rsidR="00F75607" w:rsidRPr="003D1290" w:rsidRDefault="00F75607" w:rsidP="00C8486A">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hour</w:t>
            </w:r>
          </w:p>
        </w:tc>
        <w:tc>
          <w:tcPr>
            <w:tcW w:w="3445" w:type="dxa"/>
            <w:noWrap/>
            <w:hideMark/>
          </w:tcPr>
          <w:p w14:paraId="02B78EF6" w14:textId="0F035425"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$67.93</w:t>
            </w:r>
          </w:p>
        </w:tc>
        <w:tc>
          <w:tcPr>
            <w:tcW w:w="2281" w:type="dxa"/>
            <w:noWrap/>
            <w:hideMark/>
          </w:tcPr>
          <w:p w14:paraId="56F42CD6" w14:textId="0DBFBEF3"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$84.</w:t>
            </w:r>
            <w:r w:rsidR="006E3B91" w:rsidRPr="003D1290">
              <w:rPr>
                <w:rFonts w:eastAsia="Times New Roman" w:cstheme="minorHAnsi"/>
                <w:sz w:val="24"/>
                <w:szCs w:val="24"/>
              </w:rPr>
              <w:t>83</w:t>
            </w:r>
          </w:p>
        </w:tc>
        <w:tc>
          <w:tcPr>
            <w:tcW w:w="1479" w:type="dxa"/>
          </w:tcPr>
          <w:p w14:paraId="7F699EF2" w14:textId="77777777"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B</w:t>
            </w:r>
          </w:p>
          <w:p w14:paraId="34571E12" w14:textId="77777777"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36595043" w14:textId="0D2968F1" w:rsidR="00F75607" w:rsidRPr="003D1290" w:rsidRDefault="00F75607" w:rsidP="00C8486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r w:rsidR="00233904" w:rsidRPr="000C3386" w14:paraId="4EC48BD0" w14:textId="1B68EA97" w:rsidTr="00EB5BA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84" w:type="dxa"/>
            <w:noWrap/>
            <w:hideMark/>
          </w:tcPr>
          <w:p w14:paraId="055DB2BA" w14:textId="77777777" w:rsidR="00F75607" w:rsidRPr="003D1290" w:rsidRDefault="00F75607" w:rsidP="00C8486A">
            <w:pPr>
              <w:rPr>
                <w:rFonts w:eastAsia="Times New Roman" w:cstheme="minorHAnsi"/>
                <w:sz w:val="24"/>
                <w:szCs w:val="24"/>
              </w:rPr>
            </w:pPr>
            <w:r w:rsidRPr="003D1290">
              <w:rPr>
                <w:rFonts w:eastAsia="Times New Roman" w:cstheme="minorHAnsi"/>
                <w:sz w:val="24"/>
                <w:szCs w:val="24"/>
              </w:rPr>
              <w:t>Travel</w:t>
            </w:r>
          </w:p>
        </w:tc>
        <w:tc>
          <w:tcPr>
            <w:tcW w:w="3003" w:type="dxa"/>
            <w:noWrap/>
            <w:hideMark/>
          </w:tcPr>
          <w:p w14:paraId="769E4656"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H0046</w:t>
            </w:r>
          </w:p>
        </w:tc>
        <w:tc>
          <w:tcPr>
            <w:tcW w:w="2730" w:type="dxa"/>
            <w:hideMark/>
          </w:tcPr>
          <w:p w14:paraId="30FD36FF"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 </w:t>
            </w:r>
          </w:p>
        </w:tc>
        <w:tc>
          <w:tcPr>
            <w:tcW w:w="2207" w:type="dxa"/>
            <w:hideMark/>
          </w:tcPr>
          <w:p w14:paraId="7D33A1E2"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Mental Health Provider Travel Time</w:t>
            </w:r>
          </w:p>
        </w:tc>
        <w:tc>
          <w:tcPr>
            <w:tcW w:w="2204" w:type="dxa"/>
            <w:hideMark/>
          </w:tcPr>
          <w:p w14:paraId="40D665B8"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Any qualified MH provider (except case managers and children’s day treatment)</w:t>
            </w:r>
          </w:p>
        </w:tc>
        <w:tc>
          <w:tcPr>
            <w:tcW w:w="1391" w:type="dxa"/>
            <w:noWrap/>
            <w:hideMark/>
          </w:tcPr>
          <w:p w14:paraId="7C091F2E" w14:textId="77777777" w:rsidR="00F75607" w:rsidRPr="003D1290" w:rsidRDefault="00F75607" w:rsidP="00C8486A">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1 min</w:t>
            </w:r>
          </w:p>
        </w:tc>
        <w:tc>
          <w:tcPr>
            <w:tcW w:w="3445" w:type="dxa"/>
            <w:noWrap/>
            <w:hideMark/>
          </w:tcPr>
          <w:p w14:paraId="04FE11AA" w14:textId="673F66F9"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$0.52</w:t>
            </w:r>
          </w:p>
        </w:tc>
        <w:tc>
          <w:tcPr>
            <w:tcW w:w="2281" w:type="dxa"/>
            <w:noWrap/>
            <w:hideMark/>
          </w:tcPr>
          <w:p w14:paraId="21F8543E" w14:textId="100D29E7"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$0.</w:t>
            </w:r>
            <w:r w:rsidR="006E3B91" w:rsidRPr="003D1290">
              <w:rPr>
                <w:rFonts w:eastAsia="Times New Roman" w:cstheme="minorHAnsi"/>
                <w:sz w:val="24"/>
                <w:szCs w:val="24"/>
              </w:rPr>
              <w:t>58</w:t>
            </w:r>
          </w:p>
        </w:tc>
        <w:tc>
          <w:tcPr>
            <w:tcW w:w="1479" w:type="dxa"/>
          </w:tcPr>
          <w:p w14:paraId="125C8303" w14:textId="77777777"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C</w:t>
            </w:r>
          </w:p>
          <w:p w14:paraId="22FC6AF0" w14:textId="14CF16DD" w:rsidR="00F75607" w:rsidRPr="003D1290" w:rsidRDefault="00F75607" w:rsidP="00C8486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3D1290">
              <w:rPr>
                <w:rFonts w:eastAsia="Times New Roman" w:cstheme="minorHAnsi"/>
                <w:sz w:val="24"/>
                <w:szCs w:val="24"/>
              </w:rPr>
              <w:t>D</w:t>
            </w:r>
          </w:p>
        </w:tc>
      </w:tr>
    </w:tbl>
    <w:p w14:paraId="78DD7245" w14:textId="77777777" w:rsidR="00646315" w:rsidRDefault="00646315" w:rsidP="00646315"/>
    <w:p w14:paraId="5B86FA2C" w14:textId="21F5355D" w:rsidR="00646315" w:rsidRPr="00E96FE7" w:rsidRDefault="00646315" w:rsidP="00E96FE7">
      <w:pPr>
        <w:pStyle w:val="Heading2"/>
        <w:spacing w:before="0" w:after="240"/>
        <w:ind w:left="1080"/>
        <w:rPr>
          <w:b/>
          <w:bCs/>
          <w:color w:val="auto"/>
        </w:rPr>
      </w:pPr>
      <w:r w:rsidRPr="00E96FE7">
        <w:rPr>
          <w:b/>
          <w:bCs/>
          <w:color w:val="auto"/>
        </w:rPr>
        <w:t xml:space="preserve">Legal references </w:t>
      </w:r>
    </w:p>
    <w:p w14:paraId="64385714" w14:textId="77777777" w:rsidR="00646315" w:rsidRPr="00E96FE7" w:rsidRDefault="00646315" w:rsidP="00E96FE7">
      <w:pPr>
        <w:pStyle w:val="ListParagraph"/>
        <w:numPr>
          <w:ilvl w:val="0"/>
          <w:numId w:val="5"/>
        </w:numPr>
        <w:ind w:left="1800"/>
      </w:pPr>
      <w:r w:rsidRPr="00E96FE7">
        <w:t xml:space="preserve">Masters level cutback </w:t>
      </w:r>
      <w:hyperlink r:id="rId39" w:anchor="stat.256B.0625.38" w:history="1">
        <w:r w:rsidRPr="00E96FE7">
          <w:rPr>
            <w:rStyle w:val="Hyperlink"/>
            <w:color w:val="auto"/>
          </w:rPr>
          <w:t>256B.0625 Subd. 38</w:t>
        </w:r>
      </w:hyperlink>
      <w:r w:rsidRPr="00E96FE7">
        <w:t xml:space="preserve"> </w:t>
      </w:r>
    </w:p>
    <w:p w14:paraId="60718616" w14:textId="5038F9A6" w:rsidR="00646315" w:rsidRPr="00E96FE7" w:rsidRDefault="00646315" w:rsidP="00E96FE7">
      <w:pPr>
        <w:pStyle w:val="ListParagraph"/>
        <w:numPr>
          <w:ilvl w:val="0"/>
          <w:numId w:val="5"/>
        </w:numPr>
        <w:ind w:left="1800"/>
      </w:pPr>
      <w:r w:rsidRPr="00E96FE7">
        <w:t xml:space="preserve">Critical Access Rate Increase 256B.763  </w:t>
      </w:r>
      <w:hyperlink r:id="rId40" w:history="1">
        <w:r w:rsidRPr="00E96FE7">
          <w:rPr>
            <w:rStyle w:val="Hyperlink"/>
            <w:color w:val="auto"/>
          </w:rPr>
          <w:t>https://www.revisor.mn.gov/statutes/cite/256B.763</w:t>
        </w:r>
      </w:hyperlink>
      <w:r w:rsidRPr="00E96FE7">
        <w:t xml:space="preserve"> </w:t>
      </w:r>
    </w:p>
    <w:p w14:paraId="74C4A5DE" w14:textId="78710B93" w:rsidR="007D32E3" w:rsidRPr="00E96FE7" w:rsidRDefault="007D32E3" w:rsidP="00E96FE7">
      <w:pPr>
        <w:pStyle w:val="ListParagraph"/>
        <w:numPr>
          <w:ilvl w:val="0"/>
          <w:numId w:val="5"/>
        </w:numPr>
        <w:ind w:left="1800"/>
      </w:pPr>
      <w:r w:rsidRPr="00E96FE7">
        <w:t xml:space="preserve">Mental health services five percent rate increase </w:t>
      </w:r>
      <w:hyperlink r:id="rId41" w:anchor=":~:text=(f)%20Effective%20for,under%20this%20paragraph." w:history="1">
        <w:r w:rsidRPr="00E96FE7">
          <w:rPr>
            <w:rStyle w:val="Hyperlink"/>
            <w:color w:val="auto"/>
          </w:rPr>
          <w:t>MN Statute 256B.76 Subd. 1 (f)</w:t>
        </w:r>
      </w:hyperlink>
      <w:r w:rsidRPr="00E96FE7">
        <w:t>.</w:t>
      </w:r>
    </w:p>
    <w:p w14:paraId="5AC8EAD5" w14:textId="5BA70012" w:rsidR="00646315" w:rsidRPr="00E96FE7" w:rsidRDefault="00646315" w:rsidP="00E96FE7">
      <w:pPr>
        <w:pStyle w:val="ListParagraph"/>
        <w:numPr>
          <w:ilvl w:val="0"/>
          <w:numId w:val="5"/>
        </w:numPr>
        <w:ind w:left="1800"/>
      </w:pPr>
      <w:r w:rsidRPr="00E96FE7">
        <w:t xml:space="preserve">Three percent rate increase for services included in the 2024 MHCP Outpatient Rate Study 256B.761 (e) </w:t>
      </w:r>
      <w:hyperlink r:id="rId42" w:history="1">
        <w:r w:rsidRPr="00E96FE7">
          <w:rPr>
            <w:rStyle w:val="Hyperlink"/>
            <w:color w:val="auto"/>
          </w:rPr>
          <w:t>https://www.revisor.mn.gov/statutes/cite/256B.761</w:t>
        </w:r>
      </w:hyperlink>
    </w:p>
    <w:p w14:paraId="68E5C8DD" w14:textId="77777777" w:rsidR="00646315" w:rsidRPr="00E96FE7" w:rsidRDefault="00646315" w:rsidP="00E96FE7">
      <w:pPr>
        <w:pStyle w:val="ListParagraph"/>
        <w:numPr>
          <w:ilvl w:val="0"/>
          <w:numId w:val="5"/>
        </w:numPr>
        <w:ind w:left="1800"/>
      </w:pPr>
      <w:r w:rsidRPr="00E96FE7">
        <w:t xml:space="preserve">Inflationary adjustment for services included in the 2024 MHCP Outpatient Rate Study 256B.761 (e)  </w:t>
      </w:r>
      <w:hyperlink r:id="rId43" w:history="1">
        <w:r w:rsidRPr="00E96FE7">
          <w:rPr>
            <w:rStyle w:val="Hyperlink"/>
            <w:color w:val="auto"/>
          </w:rPr>
          <w:t>https://www.revisor.mn.gov/statutes/cite/256B.761</w:t>
        </w:r>
      </w:hyperlink>
      <w:r w:rsidRPr="00E96FE7">
        <w:t xml:space="preserve"> </w:t>
      </w:r>
    </w:p>
    <w:p w14:paraId="5EF14ADE" w14:textId="77777777" w:rsidR="005716CA" w:rsidRPr="00E96FE7" w:rsidRDefault="005716CA" w:rsidP="00E96FE7">
      <w:pPr>
        <w:pStyle w:val="Heading2"/>
        <w:spacing w:after="240"/>
        <w:ind w:left="1080"/>
        <w:rPr>
          <w:b/>
          <w:bCs/>
          <w:color w:val="auto"/>
        </w:rPr>
      </w:pPr>
      <w:r w:rsidRPr="00E96FE7">
        <w:rPr>
          <w:b/>
          <w:bCs/>
          <w:color w:val="auto"/>
        </w:rPr>
        <w:t>Contact Information</w:t>
      </w:r>
    </w:p>
    <w:p w14:paraId="437E865B" w14:textId="03781B8E" w:rsidR="00E41422" w:rsidRPr="00E96FE7" w:rsidRDefault="009A3D71" w:rsidP="00E96FE7">
      <w:pPr>
        <w:ind w:left="1080"/>
      </w:pPr>
      <w:hyperlink r:id="rId44" w:history="1">
        <w:r w:rsidR="005716CA" w:rsidRPr="00E96FE7">
          <w:rPr>
            <w:rStyle w:val="Hyperlink"/>
            <w:color w:val="auto"/>
          </w:rPr>
          <w:t>BHDRates.DHS@state.mn.us</w:t>
        </w:r>
      </w:hyperlink>
      <w:r w:rsidR="005716CA" w:rsidRPr="00E96FE7">
        <w:t xml:space="preserve"> </w:t>
      </w:r>
    </w:p>
    <w:sectPr w:rsidR="00E41422" w:rsidRPr="00E96FE7" w:rsidSect="00E96FE7">
      <w:footerReference w:type="default" r:id="rId45"/>
      <w:headerReference w:type="first" r:id="rId46"/>
      <w:pgSz w:w="24480" w:h="15840" w:orient="landscape" w:code="4"/>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2CFA" w14:textId="77777777" w:rsidR="006F20B9" w:rsidRDefault="006F20B9" w:rsidP="00047B20">
      <w:pPr>
        <w:spacing w:after="0" w:line="240" w:lineRule="auto"/>
      </w:pPr>
      <w:r>
        <w:separator/>
      </w:r>
    </w:p>
  </w:endnote>
  <w:endnote w:type="continuationSeparator" w:id="0">
    <w:p w14:paraId="1BE57BB2" w14:textId="77777777" w:rsidR="006F20B9" w:rsidRDefault="006F20B9" w:rsidP="00047B20">
      <w:pPr>
        <w:spacing w:after="0" w:line="240" w:lineRule="auto"/>
      </w:pPr>
      <w:r>
        <w:continuationSeparator/>
      </w:r>
    </w:p>
  </w:endnote>
  <w:endnote w:type="continuationNotice" w:id="1">
    <w:p w14:paraId="68494D80" w14:textId="77777777" w:rsidR="006F20B9" w:rsidRDefault="006F2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86390"/>
      <w:docPartObj>
        <w:docPartGallery w:val="Page Numbers (Bottom of Page)"/>
        <w:docPartUnique/>
      </w:docPartObj>
    </w:sdtPr>
    <w:sdtEndPr>
      <w:rPr>
        <w:noProof/>
      </w:rPr>
    </w:sdtEndPr>
    <w:sdtContent>
      <w:p w14:paraId="2732645A" w14:textId="6F3FBB91" w:rsidR="007E644E" w:rsidRDefault="007E644E">
        <w:pPr>
          <w:pStyle w:val="Footer"/>
          <w:jc w:val="right"/>
        </w:pPr>
        <w:r>
          <w:fldChar w:fldCharType="begin"/>
        </w:r>
        <w:r>
          <w:instrText xml:space="preserve"> PAGE   \* MERGEFORMAT </w:instrText>
        </w:r>
        <w:r>
          <w:fldChar w:fldCharType="separate"/>
        </w:r>
        <w:r w:rsidR="00FD7329">
          <w:rPr>
            <w:noProof/>
          </w:rPr>
          <w:t>15</w:t>
        </w:r>
        <w:r>
          <w:rPr>
            <w:noProof/>
          </w:rPr>
          <w:fldChar w:fldCharType="end"/>
        </w:r>
      </w:p>
    </w:sdtContent>
  </w:sdt>
  <w:p w14:paraId="534091A8" w14:textId="77777777" w:rsidR="007E644E" w:rsidRDefault="007E644E" w:rsidP="007D054E">
    <w:pPr>
      <w:pStyle w:val="Footer"/>
      <w:jc w:val="center"/>
    </w:pPr>
    <w:r w:rsidRPr="00EE5454">
      <w:t>CPT Copyright 2016 American Medical Association.  All rights reserved.  CPT® is a registered trademark of the American Medical Association.  Applicable FARS/DFARS Restrictions Apply to Government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33B6" w14:textId="77777777" w:rsidR="006F20B9" w:rsidRDefault="006F20B9" w:rsidP="00047B20">
      <w:pPr>
        <w:spacing w:after="0" w:line="240" w:lineRule="auto"/>
      </w:pPr>
      <w:r>
        <w:separator/>
      </w:r>
    </w:p>
  </w:footnote>
  <w:footnote w:type="continuationSeparator" w:id="0">
    <w:p w14:paraId="61F214C1" w14:textId="77777777" w:rsidR="006F20B9" w:rsidRDefault="006F20B9" w:rsidP="00047B20">
      <w:pPr>
        <w:spacing w:after="0" w:line="240" w:lineRule="auto"/>
      </w:pPr>
      <w:r>
        <w:continuationSeparator/>
      </w:r>
    </w:p>
  </w:footnote>
  <w:footnote w:type="continuationNotice" w:id="1">
    <w:p w14:paraId="394EFD5B" w14:textId="77777777" w:rsidR="006F20B9" w:rsidRDefault="006F2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4F44" w14:textId="5011770E" w:rsidR="0047378E" w:rsidRDefault="0047378E" w:rsidP="0047378E">
    <w:pPr>
      <w:pStyle w:val="Header"/>
      <w:rPr>
        <w:noProof/>
        <w:color w:val="000000" w:themeColor="text1"/>
      </w:rPr>
    </w:pPr>
    <w:r>
      <w:rPr>
        <w:noProof/>
        <w:color w:val="000000" w:themeColor="text1"/>
      </w:rPr>
      <w:drawing>
        <wp:inline distT="0" distB="0" distL="0" distR="0" wp14:anchorId="4AA9FC20" wp14:editId="2560E889">
          <wp:extent cx="4648849" cy="1105054"/>
          <wp:effectExtent l="0" t="0" r="0" b="0"/>
          <wp:docPr id="6980731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731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48849" cy="1105054"/>
                  </a:xfrm>
                  <a:prstGeom prst="rect">
                    <a:avLst/>
                  </a:prstGeom>
                </pic:spPr>
              </pic:pic>
            </a:graphicData>
          </a:graphic>
        </wp:inline>
      </w:drawing>
    </w:r>
  </w:p>
  <w:p w14:paraId="576743BD" w14:textId="0D4F5458" w:rsidR="007E644E" w:rsidRDefault="007E644E" w:rsidP="00FE10BE">
    <w:pPr>
      <w:pStyle w:val="Header"/>
      <w:jc w:val="center"/>
      <w:rPr>
        <w:b/>
        <w:bCs/>
        <w:noProof/>
        <w:color w:val="000000" w:themeColor="text1"/>
        <w:sz w:val="40"/>
        <w:szCs w:val="40"/>
      </w:rPr>
    </w:pPr>
    <w:r w:rsidRPr="0047378E">
      <w:rPr>
        <w:b/>
        <w:bCs/>
        <w:noProof/>
        <w:color w:val="000000" w:themeColor="text1"/>
        <w:sz w:val="40"/>
        <w:szCs w:val="40"/>
      </w:rPr>
      <w:t>Mental Health Codes and Maximum Adjusted F</w:t>
    </w:r>
    <w:r w:rsidR="003D1290">
      <w:rPr>
        <w:b/>
        <w:bCs/>
        <w:noProof/>
        <w:color w:val="000000" w:themeColor="text1"/>
        <w:sz w:val="40"/>
        <w:szCs w:val="40"/>
      </w:rPr>
      <w:t xml:space="preserve">ee </w:t>
    </w:r>
    <w:r w:rsidRPr="0047378E">
      <w:rPr>
        <w:b/>
        <w:bCs/>
        <w:noProof/>
        <w:color w:val="000000" w:themeColor="text1"/>
        <w:sz w:val="40"/>
        <w:szCs w:val="40"/>
      </w:rPr>
      <w:t>F</w:t>
    </w:r>
    <w:r w:rsidR="003D1290">
      <w:rPr>
        <w:b/>
        <w:bCs/>
        <w:noProof/>
        <w:color w:val="000000" w:themeColor="text1"/>
        <w:sz w:val="40"/>
        <w:szCs w:val="40"/>
      </w:rPr>
      <w:t xml:space="preserve">or </w:t>
    </w:r>
    <w:r w:rsidRPr="0047378E">
      <w:rPr>
        <w:b/>
        <w:bCs/>
        <w:noProof/>
        <w:color w:val="000000" w:themeColor="text1"/>
        <w:sz w:val="40"/>
        <w:szCs w:val="40"/>
      </w:rPr>
      <w:t>S</w:t>
    </w:r>
    <w:r w:rsidR="003D1290">
      <w:rPr>
        <w:b/>
        <w:bCs/>
        <w:noProof/>
        <w:color w:val="000000" w:themeColor="text1"/>
        <w:sz w:val="40"/>
        <w:szCs w:val="40"/>
      </w:rPr>
      <w:t>ervice (FFS)</w:t>
    </w:r>
    <w:r w:rsidRPr="0047378E">
      <w:rPr>
        <w:b/>
        <w:bCs/>
        <w:noProof/>
        <w:color w:val="000000" w:themeColor="text1"/>
        <w:sz w:val="40"/>
        <w:szCs w:val="40"/>
      </w:rPr>
      <w:t xml:space="preserve"> Rate by Date of Rate Change</w:t>
    </w:r>
  </w:p>
  <w:p w14:paraId="744211AB" w14:textId="23AD479A" w:rsidR="0047378E" w:rsidRDefault="0047378E" w:rsidP="00FE10BE">
    <w:pPr>
      <w:pStyle w:val="Header"/>
      <w:jc w:val="center"/>
      <w:rPr>
        <w:noProof/>
        <w:color w:val="000000" w:themeColor="text1"/>
        <w:sz w:val="28"/>
        <w:szCs w:val="28"/>
      </w:rPr>
    </w:pPr>
    <w:r>
      <w:rPr>
        <w:noProof/>
        <w:color w:val="000000" w:themeColor="text1"/>
        <w:sz w:val="28"/>
        <w:szCs w:val="28"/>
      </w:rPr>
      <w:t>Prepared by the Behavioral Health Administration, Behavioral Health Payments and Rates Team</w:t>
    </w:r>
  </w:p>
  <w:p w14:paraId="57A842F4" w14:textId="6D30A94D" w:rsidR="00B52A83" w:rsidRPr="00B52A83" w:rsidRDefault="00A410B9" w:rsidP="00FE10BE">
    <w:pPr>
      <w:pStyle w:val="Header"/>
      <w:jc w:val="center"/>
    </w:pPr>
    <w:r>
      <w:rPr>
        <w:noProof/>
        <w:color w:val="000000" w:themeColor="text1"/>
      </w:rPr>
      <w:t>April</w:t>
    </w:r>
    <w:r w:rsidR="00B52A83" w:rsidRPr="00B52A83">
      <w:rPr>
        <w:noProof/>
        <w:color w:val="000000" w:themeColor="text1"/>
      </w:rPr>
      <w:t xml:space="preserve">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AD0"/>
    <w:multiLevelType w:val="hybridMultilevel"/>
    <w:tmpl w:val="B136FB00"/>
    <w:lvl w:ilvl="0" w:tplc="B082F978">
      <w:start w:val="1"/>
      <w:numFmt w:val="lowerLetter"/>
      <w:lvlText w:val="%1."/>
      <w:lvlJc w:val="left"/>
      <w:pPr>
        <w:ind w:left="3285"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AF00DD"/>
    <w:multiLevelType w:val="hybridMultilevel"/>
    <w:tmpl w:val="21D66492"/>
    <w:lvl w:ilvl="0" w:tplc="B082F978">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 w15:restartNumberingAfterBreak="0">
    <w:nsid w:val="4009624F"/>
    <w:multiLevelType w:val="hybridMultilevel"/>
    <w:tmpl w:val="7F8EE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21D3A"/>
    <w:multiLevelType w:val="hybridMultilevel"/>
    <w:tmpl w:val="7FFA1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853"/>
    <w:multiLevelType w:val="hybridMultilevel"/>
    <w:tmpl w:val="2BC8F9C8"/>
    <w:lvl w:ilvl="0" w:tplc="FFFFFFFF">
      <w:start w:val="1"/>
      <w:numFmt w:val="lowerLetter"/>
      <w:lvlText w:val="%1."/>
      <w:lvlJc w:val="left"/>
      <w:pPr>
        <w:ind w:left="3285" w:hanging="360"/>
      </w:pPr>
      <w:rPr>
        <w:rFonts w:hint="default"/>
      </w:rPr>
    </w:lvl>
    <w:lvl w:ilvl="1" w:tplc="FFFFFFFF" w:tentative="1">
      <w:start w:val="1"/>
      <w:numFmt w:val="lowerLetter"/>
      <w:lvlText w:val="%2."/>
      <w:lvlJc w:val="left"/>
      <w:pPr>
        <w:ind w:left="2880" w:hanging="360"/>
      </w:pPr>
    </w:lvl>
    <w:lvl w:ilvl="2" w:tplc="0409000F">
      <w:start w:val="1"/>
      <w:numFmt w:val="decimal"/>
      <w:lvlText w:val="%3."/>
      <w:lvlJc w:val="left"/>
      <w:pPr>
        <w:ind w:left="2160" w:hanging="36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5D874DC1"/>
    <w:multiLevelType w:val="hybridMultilevel"/>
    <w:tmpl w:val="6A20DD84"/>
    <w:lvl w:ilvl="0" w:tplc="A17A3C7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 w15:restartNumberingAfterBreak="0">
    <w:nsid w:val="6C0249A4"/>
    <w:multiLevelType w:val="hybridMultilevel"/>
    <w:tmpl w:val="9B0C9E3C"/>
    <w:lvl w:ilvl="0" w:tplc="1C507D6A">
      <w:start w:val="5"/>
      <w:numFmt w:val="upperLetter"/>
      <w:lvlText w:val="%1."/>
      <w:lvlJc w:val="left"/>
      <w:pPr>
        <w:ind w:left="360" w:hanging="360"/>
      </w:pPr>
      <w:rPr>
        <w:rFonts w:hint="default"/>
      </w:rPr>
    </w:lvl>
    <w:lvl w:ilvl="1" w:tplc="04090019" w:tentative="1">
      <w:start w:val="1"/>
      <w:numFmt w:val="lowerLetter"/>
      <w:lvlText w:val="%2."/>
      <w:lvlJc w:val="left"/>
      <w:pPr>
        <w:ind w:left="-410" w:hanging="360"/>
      </w:pPr>
    </w:lvl>
    <w:lvl w:ilvl="2" w:tplc="0409001B" w:tentative="1">
      <w:start w:val="1"/>
      <w:numFmt w:val="lowerRoman"/>
      <w:lvlText w:val="%3."/>
      <w:lvlJc w:val="right"/>
      <w:pPr>
        <w:ind w:left="310" w:hanging="180"/>
      </w:pPr>
    </w:lvl>
    <w:lvl w:ilvl="3" w:tplc="0409000F" w:tentative="1">
      <w:start w:val="1"/>
      <w:numFmt w:val="decimal"/>
      <w:lvlText w:val="%4."/>
      <w:lvlJc w:val="left"/>
      <w:pPr>
        <w:ind w:left="1030" w:hanging="360"/>
      </w:pPr>
    </w:lvl>
    <w:lvl w:ilvl="4" w:tplc="04090019" w:tentative="1">
      <w:start w:val="1"/>
      <w:numFmt w:val="lowerLetter"/>
      <w:lvlText w:val="%5."/>
      <w:lvlJc w:val="left"/>
      <w:pPr>
        <w:ind w:left="1750" w:hanging="360"/>
      </w:pPr>
    </w:lvl>
    <w:lvl w:ilvl="5" w:tplc="0409001B" w:tentative="1">
      <w:start w:val="1"/>
      <w:numFmt w:val="lowerRoman"/>
      <w:lvlText w:val="%6."/>
      <w:lvlJc w:val="right"/>
      <w:pPr>
        <w:ind w:left="2470" w:hanging="180"/>
      </w:pPr>
    </w:lvl>
    <w:lvl w:ilvl="6" w:tplc="0409000F" w:tentative="1">
      <w:start w:val="1"/>
      <w:numFmt w:val="decimal"/>
      <w:lvlText w:val="%7."/>
      <w:lvlJc w:val="left"/>
      <w:pPr>
        <w:ind w:left="3190" w:hanging="360"/>
      </w:pPr>
    </w:lvl>
    <w:lvl w:ilvl="7" w:tplc="04090019" w:tentative="1">
      <w:start w:val="1"/>
      <w:numFmt w:val="lowerLetter"/>
      <w:lvlText w:val="%8."/>
      <w:lvlJc w:val="left"/>
      <w:pPr>
        <w:ind w:left="3910" w:hanging="360"/>
      </w:pPr>
    </w:lvl>
    <w:lvl w:ilvl="8" w:tplc="0409001B" w:tentative="1">
      <w:start w:val="1"/>
      <w:numFmt w:val="lowerRoman"/>
      <w:lvlText w:val="%9."/>
      <w:lvlJc w:val="right"/>
      <w:pPr>
        <w:ind w:left="4630" w:hanging="180"/>
      </w:pPr>
    </w:lvl>
  </w:abstractNum>
  <w:abstractNum w:abstractNumId="7" w15:restartNumberingAfterBreak="0">
    <w:nsid w:val="6CB525F1"/>
    <w:multiLevelType w:val="hybridMultilevel"/>
    <w:tmpl w:val="98CC4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56346"/>
    <w:multiLevelType w:val="hybridMultilevel"/>
    <w:tmpl w:val="68DC43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0D97BE6"/>
    <w:multiLevelType w:val="hybridMultilevel"/>
    <w:tmpl w:val="DB5E30C4"/>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10" w15:restartNumberingAfterBreak="0">
    <w:nsid w:val="73CB07EA"/>
    <w:multiLevelType w:val="hybridMultilevel"/>
    <w:tmpl w:val="6A4ECEC0"/>
    <w:lvl w:ilvl="0" w:tplc="7E3400D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892323">
    <w:abstractNumId w:val="8"/>
  </w:num>
  <w:num w:numId="2" w16cid:durableId="1617299214">
    <w:abstractNumId w:val="1"/>
  </w:num>
  <w:num w:numId="3" w16cid:durableId="1963728941">
    <w:abstractNumId w:val="0"/>
  </w:num>
  <w:num w:numId="4" w16cid:durableId="408581988">
    <w:abstractNumId w:val="4"/>
  </w:num>
  <w:num w:numId="5" w16cid:durableId="825168491">
    <w:abstractNumId w:val="3"/>
  </w:num>
  <w:num w:numId="6" w16cid:durableId="825589674">
    <w:abstractNumId w:val="9"/>
  </w:num>
  <w:num w:numId="7" w16cid:durableId="1016806722">
    <w:abstractNumId w:val="5"/>
  </w:num>
  <w:num w:numId="8" w16cid:durableId="455803155">
    <w:abstractNumId w:val="10"/>
  </w:num>
  <w:num w:numId="9" w16cid:durableId="1762992285">
    <w:abstractNumId w:val="7"/>
  </w:num>
  <w:num w:numId="10" w16cid:durableId="81724096">
    <w:abstractNumId w:val="2"/>
  </w:num>
  <w:num w:numId="11" w16cid:durableId="1626156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C5"/>
    <w:rsid w:val="000002A4"/>
    <w:rsid w:val="000075CE"/>
    <w:rsid w:val="00014335"/>
    <w:rsid w:val="00016671"/>
    <w:rsid w:val="000231CF"/>
    <w:rsid w:val="000353AD"/>
    <w:rsid w:val="00036673"/>
    <w:rsid w:val="00041874"/>
    <w:rsid w:val="00042F68"/>
    <w:rsid w:val="00047B20"/>
    <w:rsid w:val="00056539"/>
    <w:rsid w:val="00057ED7"/>
    <w:rsid w:val="000605DA"/>
    <w:rsid w:val="00066155"/>
    <w:rsid w:val="000672BD"/>
    <w:rsid w:val="00076459"/>
    <w:rsid w:val="00081E86"/>
    <w:rsid w:val="0009059F"/>
    <w:rsid w:val="000918A1"/>
    <w:rsid w:val="00095DCC"/>
    <w:rsid w:val="0009617D"/>
    <w:rsid w:val="000A079E"/>
    <w:rsid w:val="000A083F"/>
    <w:rsid w:val="000A56D3"/>
    <w:rsid w:val="000A7C1A"/>
    <w:rsid w:val="000B15CE"/>
    <w:rsid w:val="000C3386"/>
    <w:rsid w:val="000C6DA6"/>
    <w:rsid w:val="000D38FD"/>
    <w:rsid w:val="000E5A9A"/>
    <w:rsid w:val="000E5E13"/>
    <w:rsid w:val="000E7167"/>
    <w:rsid w:val="000F0AFD"/>
    <w:rsid w:val="000F7D2F"/>
    <w:rsid w:val="00103BC5"/>
    <w:rsid w:val="001078B7"/>
    <w:rsid w:val="00110ED2"/>
    <w:rsid w:val="001110C1"/>
    <w:rsid w:val="00112F0C"/>
    <w:rsid w:val="0012150D"/>
    <w:rsid w:val="00122A72"/>
    <w:rsid w:val="001237ED"/>
    <w:rsid w:val="001249A4"/>
    <w:rsid w:val="0013332A"/>
    <w:rsid w:val="00140A9D"/>
    <w:rsid w:val="00143B65"/>
    <w:rsid w:val="001476EE"/>
    <w:rsid w:val="001510D6"/>
    <w:rsid w:val="00155906"/>
    <w:rsid w:val="00160487"/>
    <w:rsid w:val="00162D0D"/>
    <w:rsid w:val="0016409E"/>
    <w:rsid w:val="001675B9"/>
    <w:rsid w:val="00170D93"/>
    <w:rsid w:val="00170E69"/>
    <w:rsid w:val="001723F7"/>
    <w:rsid w:val="0018601F"/>
    <w:rsid w:val="001878CE"/>
    <w:rsid w:val="0019045F"/>
    <w:rsid w:val="001918F4"/>
    <w:rsid w:val="001975BC"/>
    <w:rsid w:val="001978D4"/>
    <w:rsid w:val="001A2537"/>
    <w:rsid w:val="001A2B46"/>
    <w:rsid w:val="001A52FA"/>
    <w:rsid w:val="001A7FD3"/>
    <w:rsid w:val="001B74CE"/>
    <w:rsid w:val="001B7ADB"/>
    <w:rsid w:val="001C2228"/>
    <w:rsid w:val="001D2E32"/>
    <w:rsid w:val="001D5324"/>
    <w:rsid w:val="001D5455"/>
    <w:rsid w:val="001E6613"/>
    <w:rsid w:val="001E6E76"/>
    <w:rsid w:val="001F6F20"/>
    <w:rsid w:val="001F7E18"/>
    <w:rsid w:val="0020006F"/>
    <w:rsid w:val="00204776"/>
    <w:rsid w:val="002061EA"/>
    <w:rsid w:val="00207079"/>
    <w:rsid w:val="00207756"/>
    <w:rsid w:val="002164B6"/>
    <w:rsid w:val="00221944"/>
    <w:rsid w:val="00224FA8"/>
    <w:rsid w:val="00226A58"/>
    <w:rsid w:val="002317E7"/>
    <w:rsid w:val="00233904"/>
    <w:rsid w:val="00233D1E"/>
    <w:rsid w:val="002378F0"/>
    <w:rsid w:val="002424B0"/>
    <w:rsid w:val="00242AC6"/>
    <w:rsid w:val="0024537F"/>
    <w:rsid w:val="0024539D"/>
    <w:rsid w:val="0025384A"/>
    <w:rsid w:val="0025469A"/>
    <w:rsid w:val="00261D07"/>
    <w:rsid w:val="00261D41"/>
    <w:rsid w:val="00265B6D"/>
    <w:rsid w:val="00270045"/>
    <w:rsid w:val="00274325"/>
    <w:rsid w:val="00280C44"/>
    <w:rsid w:val="002817A4"/>
    <w:rsid w:val="00292428"/>
    <w:rsid w:val="002934B3"/>
    <w:rsid w:val="0029557F"/>
    <w:rsid w:val="002958CC"/>
    <w:rsid w:val="002A26F3"/>
    <w:rsid w:val="002A443B"/>
    <w:rsid w:val="002A7408"/>
    <w:rsid w:val="002B0015"/>
    <w:rsid w:val="002B26AA"/>
    <w:rsid w:val="002B4694"/>
    <w:rsid w:val="002B6978"/>
    <w:rsid w:val="002C6090"/>
    <w:rsid w:val="002D0B0B"/>
    <w:rsid w:val="002D131F"/>
    <w:rsid w:val="002D5F60"/>
    <w:rsid w:val="002E1C13"/>
    <w:rsid w:val="002F0614"/>
    <w:rsid w:val="00302614"/>
    <w:rsid w:val="00307EF6"/>
    <w:rsid w:val="00313CE9"/>
    <w:rsid w:val="003159BB"/>
    <w:rsid w:val="0031602A"/>
    <w:rsid w:val="0032300A"/>
    <w:rsid w:val="00333087"/>
    <w:rsid w:val="00336D7E"/>
    <w:rsid w:val="00341E8C"/>
    <w:rsid w:val="003469D8"/>
    <w:rsid w:val="00351B68"/>
    <w:rsid w:val="0035226F"/>
    <w:rsid w:val="00353996"/>
    <w:rsid w:val="00360358"/>
    <w:rsid w:val="00362826"/>
    <w:rsid w:val="003642AD"/>
    <w:rsid w:val="00372AF1"/>
    <w:rsid w:val="00372B68"/>
    <w:rsid w:val="00381733"/>
    <w:rsid w:val="00383B1F"/>
    <w:rsid w:val="003875ED"/>
    <w:rsid w:val="003912BA"/>
    <w:rsid w:val="003917EB"/>
    <w:rsid w:val="00396852"/>
    <w:rsid w:val="003A0B98"/>
    <w:rsid w:val="003A15E2"/>
    <w:rsid w:val="003A3E4B"/>
    <w:rsid w:val="003A4772"/>
    <w:rsid w:val="003A594F"/>
    <w:rsid w:val="003A60D5"/>
    <w:rsid w:val="003A61FE"/>
    <w:rsid w:val="003B0AAF"/>
    <w:rsid w:val="003B3B85"/>
    <w:rsid w:val="003B6432"/>
    <w:rsid w:val="003C4FC5"/>
    <w:rsid w:val="003C5376"/>
    <w:rsid w:val="003C5439"/>
    <w:rsid w:val="003C684D"/>
    <w:rsid w:val="003D0867"/>
    <w:rsid w:val="003D1290"/>
    <w:rsid w:val="003D5668"/>
    <w:rsid w:val="003D60C4"/>
    <w:rsid w:val="003D65AC"/>
    <w:rsid w:val="003D6C04"/>
    <w:rsid w:val="003E3261"/>
    <w:rsid w:val="003F1043"/>
    <w:rsid w:val="003F11F4"/>
    <w:rsid w:val="003F3AF5"/>
    <w:rsid w:val="003F41A9"/>
    <w:rsid w:val="003F46B1"/>
    <w:rsid w:val="003F64E0"/>
    <w:rsid w:val="003F6FB9"/>
    <w:rsid w:val="00400CDC"/>
    <w:rsid w:val="00403356"/>
    <w:rsid w:val="00410E5D"/>
    <w:rsid w:val="004111DF"/>
    <w:rsid w:val="00415D89"/>
    <w:rsid w:val="0042198C"/>
    <w:rsid w:val="004224E6"/>
    <w:rsid w:val="004319C4"/>
    <w:rsid w:val="00432762"/>
    <w:rsid w:val="00432A2B"/>
    <w:rsid w:val="0045328B"/>
    <w:rsid w:val="00460B37"/>
    <w:rsid w:val="004633A4"/>
    <w:rsid w:val="0046425E"/>
    <w:rsid w:val="00465696"/>
    <w:rsid w:val="004707A7"/>
    <w:rsid w:val="0047378E"/>
    <w:rsid w:val="004873B8"/>
    <w:rsid w:val="004A12F8"/>
    <w:rsid w:val="004A3247"/>
    <w:rsid w:val="004B1E0D"/>
    <w:rsid w:val="004B2A8A"/>
    <w:rsid w:val="004B2CDF"/>
    <w:rsid w:val="004D1D5A"/>
    <w:rsid w:val="004D5CD2"/>
    <w:rsid w:val="004D6226"/>
    <w:rsid w:val="004E36E4"/>
    <w:rsid w:val="004E576D"/>
    <w:rsid w:val="005108B6"/>
    <w:rsid w:val="00510B58"/>
    <w:rsid w:val="005121A9"/>
    <w:rsid w:val="0051225C"/>
    <w:rsid w:val="0051573F"/>
    <w:rsid w:val="00515E8C"/>
    <w:rsid w:val="005215D8"/>
    <w:rsid w:val="00524647"/>
    <w:rsid w:val="00531151"/>
    <w:rsid w:val="005371EC"/>
    <w:rsid w:val="005423F5"/>
    <w:rsid w:val="005430AC"/>
    <w:rsid w:val="00543681"/>
    <w:rsid w:val="005445FB"/>
    <w:rsid w:val="005507D3"/>
    <w:rsid w:val="0055093A"/>
    <w:rsid w:val="00565DBC"/>
    <w:rsid w:val="0056693A"/>
    <w:rsid w:val="00566F1C"/>
    <w:rsid w:val="0056748D"/>
    <w:rsid w:val="005716CA"/>
    <w:rsid w:val="00571A2F"/>
    <w:rsid w:val="00584A57"/>
    <w:rsid w:val="00587FA4"/>
    <w:rsid w:val="00590D4F"/>
    <w:rsid w:val="00592431"/>
    <w:rsid w:val="00597B3C"/>
    <w:rsid w:val="005A1436"/>
    <w:rsid w:val="005A2659"/>
    <w:rsid w:val="005B6026"/>
    <w:rsid w:val="005B6536"/>
    <w:rsid w:val="005C1391"/>
    <w:rsid w:val="005C7B7F"/>
    <w:rsid w:val="005D5114"/>
    <w:rsid w:val="005D56B1"/>
    <w:rsid w:val="005E00D5"/>
    <w:rsid w:val="005E24AB"/>
    <w:rsid w:val="005E32E5"/>
    <w:rsid w:val="005E55A6"/>
    <w:rsid w:val="005E58F5"/>
    <w:rsid w:val="00603EED"/>
    <w:rsid w:val="00605094"/>
    <w:rsid w:val="00606CDA"/>
    <w:rsid w:val="0061016D"/>
    <w:rsid w:val="00616EAF"/>
    <w:rsid w:val="006222B8"/>
    <w:rsid w:val="00623A2E"/>
    <w:rsid w:val="00632F7B"/>
    <w:rsid w:val="00633459"/>
    <w:rsid w:val="0063367E"/>
    <w:rsid w:val="0063743C"/>
    <w:rsid w:val="00640CD4"/>
    <w:rsid w:val="00646315"/>
    <w:rsid w:val="006505E4"/>
    <w:rsid w:val="00652531"/>
    <w:rsid w:val="006543CD"/>
    <w:rsid w:val="0066067A"/>
    <w:rsid w:val="00660A24"/>
    <w:rsid w:val="006630B2"/>
    <w:rsid w:val="00663EA8"/>
    <w:rsid w:val="00664FEA"/>
    <w:rsid w:val="00667F37"/>
    <w:rsid w:val="006700EB"/>
    <w:rsid w:val="00670156"/>
    <w:rsid w:val="006713E3"/>
    <w:rsid w:val="0067299F"/>
    <w:rsid w:val="00673C3F"/>
    <w:rsid w:val="00681F4C"/>
    <w:rsid w:val="00683648"/>
    <w:rsid w:val="00694C63"/>
    <w:rsid w:val="00695763"/>
    <w:rsid w:val="006A3114"/>
    <w:rsid w:val="006B1E91"/>
    <w:rsid w:val="006B4E2B"/>
    <w:rsid w:val="006C0180"/>
    <w:rsid w:val="006D237C"/>
    <w:rsid w:val="006D3062"/>
    <w:rsid w:val="006D428E"/>
    <w:rsid w:val="006D4B5C"/>
    <w:rsid w:val="006D5A84"/>
    <w:rsid w:val="006E179D"/>
    <w:rsid w:val="006E3135"/>
    <w:rsid w:val="006E3B91"/>
    <w:rsid w:val="006E580B"/>
    <w:rsid w:val="006E636F"/>
    <w:rsid w:val="006E71E7"/>
    <w:rsid w:val="006F11BB"/>
    <w:rsid w:val="006F20B9"/>
    <w:rsid w:val="006F691E"/>
    <w:rsid w:val="0070039E"/>
    <w:rsid w:val="00701445"/>
    <w:rsid w:val="00702ED6"/>
    <w:rsid w:val="00707938"/>
    <w:rsid w:val="00710CA3"/>
    <w:rsid w:val="00710EC2"/>
    <w:rsid w:val="00713078"/>
    <w:rsid w:val="00716BDD"/>
    <w:rsid w:val="00733A3A"/>
    <w:rsid w:val="00735B1E"/>
    <w:rsid w:val="00741F66"/>
    <w:rsid w:val="00761EE3"/>
    <w:rsid w:val="00761F75"/>
    <w:rsid w:val="00765E86"/>
    <w:rsid w:val="00773EF5"/>
    <w:rsid w:val="00776DD3"/>
    <w:rsid w:val="007803A6"/>
    <w:rsid w:val="007816F9"/>
    <w:rsid w:val="00783333"/>
    <w:rsid w:val="0078593D"/>
    <w:rsid w:val="0079177D"/>
    <w:rsid w:val="00791C57"/>
    <w:rsid w:val="007A2D51"/>
    <w:rsid w:val="007A5B40"/>
    <w:rsid w:val="007B2BCF"/>
    <w:rsid w:val="007B5AF7"/>
    <w:rsid w:val="007B79D8"/>
    <w:rsid w:val="007B7D64"/>
    <w:rsid w:val="007C10BD"/>
    <w:rsid w:val="007C30F7"/>
    <w:rsid w:val="007D054E"/>
    <w:rsid w:val="007D32E3"/>
    <w:rsid w:val="007D5CFE"/>
    <w:rsid w:val="007D6235"/>
    <w:rsid w:val="007E0392"/>
    <w:rsid w:val="007E0F58"/>
    <w:rsid w:val="007E49A2"/>
    <w:rsid w:val="007E644E"/>
    <w:rsid w:val="007E7C53"/>
    <w:rsid w:val="007F44A2"/>
    <w:rsid w:val="0080166B"/>
    <w:rsid w:val="00810002"/>
    <w:rsid w:val="008121A7"/>
    <w:rsid w:val="0082334A"/>
    <w:rsid w:val="00825CF1"/>
    <w:rsid w:val="008266A0"/>
    <w:rsid w:val="008409E6"/>
    <w:rsid w:val="00851684"/>
    <w:rsid w:val="00854FFA"/>
    <w:rsid w:val="00860278"/>
    <w:rsid w:val="00863524"/>
    <w:rsid w:val="00864397"/>
    <w:rsid w:val="00871189"/>
    <w:rsid w:val="00874B90"/>
    <w:rsid w:val="008768CF"/>
    <w:rsid w:val="00880023"/>
    <w:rsid w:val="00882BCE"/>
    <w:rsid w:val="008846E5"/>
    <w:rsid w:val="00884B9E"/>
    <w:rsid w:val="008909F6"/>
    <w:rsid w:val="00895A2F"/>
    <w:rsid w:val="00897D85"/>
    <w:rsid w:val="008A41A2"/>
    <w:rsid w:val="008A7F1C"/>
    <w:rsid w:val="008B04D9"/>
    <w:rsid w:val="008B30AB"/>
    <w:rsid w:val="008C2AA9"/>
    <w:rsid w:val="008C3CC9"/>
    <w:rsid w:val="008C47B2"/>
    <w:rsid w:val="008C56A7"/>
    <w:rsid w:val="008E1E60"/>
    <w:rsid w:val="008F232E"/>
    <w:rsid w:val="008F408A"/>
    <w:rsid w:val="008F53EB"/>
    <w:rsid w:val="008F5A3E"/>
    <w:rsid w:val="008F791A"/>
    <w:rsid w:val="0090068E"/>
    <w:rsid w:val="00903B53"/>
    <w:rsid w:val="00905A4E"/>
    <w:rsid w:val="00913E24"/>
    <w:rsid w:val="009150F4"/>
    <w:rsid w:val="00915FFA"/>
    <w:rsid w:val="00925021"/>
    <w:rsid w:val="009317D8"/>
    <w:rsid w:val="00932755"/>
    <w:rsid w:val="009350C9"/>
    <w:rsid w:val="00936AE6"/>
    <w:rsid w:val="00940011"/>
    <w:rsid w:val="00947F5C"/>
    <w:rsid w:val="00955AC9"/>
    <w:rsid w:val="009572AB"/>
    <w:rsid w:val="00957C19"/>
    <w:rsid w:val="00957DE2"/>
    <w:rsid w:val="00963695"/>
    <w:rsid w:val="009656BE"/>
    <w:rsid w:val="00990FBA"/>
    <w:rsid w:val="0099188D"/>
    <w:rsid w:val="00992B87"/>
    <w:rsid w:val="0099304E"/>
    <w:rsid w:val="009A05B8"/>
    <w:rsid w:val="009A16FE"/>
    <w:rsid w:val="009A25F0"/>
    <w:rsid w:val="009A3D71"/>
    <w:rsid w:val="009A4442"/>
    <w:rsid w:val="009B1457"/>
    <w:rsid w:val="009B6C65"/>
    <w:rsid w:val="009C5483"/>
    <w:rsid w:val="009C6D4E"/>
    <w:rsid w:val="009D51B0"/>
    <w:rsid w:val="009E10B9"/>
    <w:rsid w:val="009E4B2C"/>
    <w:rsid w:val="009E4D5B"/>
    <w:rsid w:val="009E575A"/>
    <w:rsid w:val="009E7144"/>
    <w:rsid w:val="009E78C5"/>
    <w:rsid w:val="009F371C"/>
    <w:rsid w:val="009F3C59"/>
    <w:rsid w:val="00A00380"/>
    <w:rsid w:val="00A048F9"/>
    <w:rsid w:val="00A21A1F"/>
    <w:rsid w:val="00A233F7"/>
    <w:rsid w:val="00A23B76"/>
    <w:rsid w:val="00A2497D"/>
    <w:rsid w:val="00A256C4"/>
    <w:rsid w:val="00A25BD2"/>
    <w:rsid w:val="00A25F82"/>
    <w:rsid w:val="00A27A9F"/>
    <w:rsid w:val="00A34559"/>
    <w:rsid w:val="00A34A45"/>
    <w:rsid w:val="00A37693"/>
    <w:rsid w:val="00A4109B"/>
    <w:rsid w:val="00A410B9"/>
    <w:rsid w:val="00A440E2"/>
    <w:rsid w:val="00A4461C"/>
    <w:rsid w:val="00A54932"/>
    <w:rsid w:val="00A549AE"/>
    <w:rsid w:val="00A67091"/>
    <w:rsid w:val="00A671FE"/>
    <w:rsid w:val="00A737E1"/>
    <w:rsid w:val="00A74010"/>
    <w:rsid w:val="00A76168"/>
    <w:rsid w:val="00A76FB4"/>
    <w:rsid w:val="00A8199F"/>
    <w:rsid w:val="00A82FA0"/>
    <w:rsid w:val="00A90556"/>
    <w:rsid w:val="00A92123"/>
    <w:rsid w:val="00A97517"/>
    <w:rsid w:val="00AA1F39"/>
    <w:rsid w:val="00AA3C41"/>
    <w:rsid w:val="00AA5A05"/>
    <w:rsid w:val="00AB1005"/>
    <w:rsid w:val="00AB3CF7"/>
    <w:rsid w:val="00AB7994"/>
    <w:rsid w:val="00AC0802"/>
    <w:rsid w:val="00AC2065"/>
    <w:rsid w:val="00AC6229"/>
    <w:rsid w:val="00AD036D"/>
    <w:rsid w:val="00AD2551"/>
    <w:rsid w:val="00AD58CA"/>
    <w:rsid w:val="00AE219F"/>
    <w:rsid w:val="00AF234D"/>
    <w:rsid w:val="00B02208"/>
    <w:rsid w:val="00B0278F"/>
    <w:rsid w:val="00B02883"/>
    <w:rsid w:val="00B02C77"/>
    <w:rsid w:val="00B144FF"/>
    <w:rsid w:val="00B179E0"/>
    <w:rsid w:val="00B20765"/>
    <w:rsid w:val="00B2539C"/>
    <w:rsid w:val="00B2582B"/>
    <w:rsid w:val="00B26870"/>
    <w:rsid w:val="00B27FA0"/>
    <w:rsid w:val="00B30559"/>
    <w:rsid w:val="00B366BE"/>
    <w:rsid w:val="00B4430D"/>
    <w:rsid w:val="00B52A83"/>
    <w:rsid w:val="00B57C00"/>
    <w:rsid w:val="00B60336"/>
    <w:rsid w:val="00B8108F"/>
    <w:rsid w:val="00B82989"/>
    <w:rsid w:val="00B835CA"/>
    <w:rsid w:val="00B9170C"/>
    <w:rsid w:val="00B950EC"/>
    <w:rsid w:val="00BA3BD7"/>
    <w:rsid w:val="00BA4E26"/>
    <w:rsid w:val="00BA5B25"/>
    <w:rsid w:val="00BA7EC0"/>
    <w:rsid w:val="00BB2181"/>
    <w:rsid w:val="00BB2DC5"/>
    <w:rsid w:val="00BB3492"/>
    <w:rsid w:val="00BC1150"/>
    <w:rsid w:val="00BC3A12"/>
    <w:rsid w:val="00BC3AA6"/>
    <w:rsid w:val="00BC3E12"/>
    <w:rsid w:val="00BC5E8E"/>
    <w:rsid w:val="00BC6BBA"/>
    <w:rsid w:val="00BD039A"/>
    <w:rsid w:val="00BD1971"/>
    <w:rsid w:val="00BD379B"/>
    <w:rsid w:val="00BD5173"/>
    <w:rsid w:val="00BD6025"/>
    <w:rsid w:val="00BE34A5"/>
    <w:rsid w:val="00BE4923"/>
    <w:rsid w:val="00BE78D2"/>
    <w:rsid w:val="00BF1B91"/>
    <w:rsid w:val="00BF381B"/>
    <w:rsid w:val="00BF5F3F"/>
    <w:rsid w:val="00C0149B"/>
    <w:rsid w:val="00C06B75"/>
    <w:rsid w:val="00C06C99"/>
    <w:rsid w:val="00C10163"/>
    <w:rsid w:val="00C121C8"/>
    <w:rsid w:val="00C2311A"/>
    <w:rsid w:val="00C255B6"/>
    <w:rsid w:val="00C264CF"/>
    <w:rsid w:val="00C31354"/>
    <w:rsid w:val="00C334AB"/>
    <w:rsid w:val="00C36AAB"/>
    <w:rsid w:val="00C41B2E"/>
    <w:rsid w:val="00C54E9D"/>
    <w:rsid w:val="00C56875"/>
    <w:rsid w:val="00C601C6"/>
    <w:rsid w:val="00C72AB6"/>
    <w:rsid w:val="00C775A6"/>
    <w:rsid w:val="00C8249B"/>
    <w:rsid w:val="00C8486A"/>
    <w:rsid w:val="00C87DCB"/>
    <w:rsid w:val="00C937E4"/>
    <w:rsid w:val="00C94074"/>
    <w:rsid w:val="00C954B6"/>
    <w:rsid w:val="00CA3E56"/>
    <w:rsid w:val="00CA54AA"/>
    <w:rsid w:val="00CA7808"/>
    <w:rsid w:val="00CB6CA4"/>
    <w:rsid w:val="00CC3890"/>
    <w:rsid w:val="00CC4632"/>
    <w:rsid w:val="00CD47FC"/>
    <w:rsid w:val="00CD75A9"/>
    <w:rsid w:val="00CE0C29"/>
    <w:rsid w:val="00CE2778"/>
    <w:rsid w:val="00CE3CBD"/>
    <w:rsid w:val="00CF2A0F"/>
    <w:rsid w:val="00CF328A"/>
    <w:rsid w:val="00CF4F55"/>
    <w:rsid w:val="00CF794A"/>
    <w:rsid w:val="00CF79EC"/>
    <w:rsid w:val="00D013D1"/>
    <w:rsid w:val="00D06692"/>
    <w:rsid w:val="00D07F24"/>
    <w:rsid w:val="00D16904"/>
    <w:rsid w:val="00D26DF6"/>
    <w:rsid w:val="00D27297"/>
    <w:rsid w:val="00D27C67"/>
    <w:rsid w:val="00D36072"/>
    <w:rsid w:val="00D4177C"/>
    <w:rsid w:val="00D47155"/>
    <w:rsid w:val="00D52B5D"/>
    <w:rsid w:val="00D543A5"/>
    <w:rsid w:val="00D549BD"/>
    <w:rsid w:val="00D5703C"/>
    <w:rsid w:val="00D625B1"/>
    <w:rsid w:val="00D6782E"/>
    <w:rsid w:val="00D730E5"/>
    <w:rsid w:val="00D824E1"/>
    <w:rsid w:val="00D829C2"/>
    <w:rsid w:val="00D83BE1"/>
    <w:rsid w:val="00D871F9"/>
    <w:rsid w:val="00D9119F"/>
    <w:rsid w:val="00D96A8D"/>
    <w:rsid w:val="00DB2A9A"/>
    <w:rsid w:val="00DC031F"/>
    <w:rsid w:val="00DC1AC2"/>
    <w:rsid w:val="00DC557B"/>
    <w:rsid w:val="00DC7C01"/>
    <w:rsid w:val="00DD0F24"/>
    <w:rsid w:val="00DD14C4"/>
    <w:rsid w:val="00DD2C8B"/>
    <w:rsid w:val="00DE1A49"/>
    <w:rsid w:val="00DE27F1"/>
    <w:rsid w:val="00DE5492"/>
    <w:rsid w:val="00DE608C"/>
    <w:rsid w:val="00DF1655"/>
    <w:rsid w:val="00DF394E"/>
    <w:rsid w:val="00DF3B1D"/>
    <w:rsid w:val="00DF7A7B"/>
    <w:rsid w:val="00E015E7"/>
    <w:rsid w:val="00E07285"/>
    <w:rsid w:val="00E102D1"/>
    <w:rsid w:val="00E122AC"/>
    <w:rsid w:val="00E12C0B"/>
    <w:rsid w:val="00E135ED"/>
    <w:rsid w:val="00E13783"/>
    <w:rsid w:val="00E17BEA"/>
    <w:rsid w:val="00E247BC"/>
    <w:rsid w:val="00E249CF"/>
    <w:rsid w:val="00E27AEE"/>
    <w:rsid w:val="00E3101C"/>
    <w:rsid w:val="00E3347B"/>
    <w:rsid w:val="00E347B8"/>
    <w:rsid w:val="00E3505C"/>
    <w:rsid w:val="00E40B52"/>
    <w:rsid w:val="00E41422"/>
    <w:rsid w:val="00E41758"/>
    <w:rsid w:val="00E43923"/>
    <w:rsid w:val="00E44466"/>
    <w:rsid w:val="00E46C8C"/>
    <w:rsid w:val="00E5429B"/>
    <w:rsid w:val="00E546C8"/>
    <w:rsid w:val="00E6149C"/>
    <w:rsid w:val="00E6296C"/>
    <w:rsid w:val="00E65A41"/>
    <w:rsid w:val="00E6772A"/>
    <w:rsid w:val="00E705F3"/>
    <w:rsid w:val="00E73AD7"/>
    <w:rsid w:val="00E775A7"/>
    <w:rsid w:val="00E81133"/>
    <w:rsid w:val="00E842FA"/>
    <w:rsid w:val="00E879B9"/>
    <w:rsid w:val="00E87C48"/>
    <w:rsid w:val="00E87C8A"/>
    <w:rsid w:val="00E91AED"/>
    <w:rsid w:val="00E92682"/>
    <w:rsid w:val="00E9538E"/>
    <w:rsid w:val="00E96C72"/>
    <w:rsid w:val="00E96FE7"/>
    <w:rsid w:val="00EA2C54"/>
    <w:rsid w:val="00EA5E75"/>
    <w:rsid w:val="00EA64AF"/>
    <w:rsid w:val="00EB099C"/>
    <w:rsid w:val="00EB24A3"/>
    <w:rsid w:val="00EB57A6"/>
    <w:rsid w:val="00EB5BA7"/>
    <w:rsid w:val="00EB7702"/>
    <w:rsid w:val="00EC2F95"/>
    <w:rsid w:val="00ED0CB1"/>
    <w:rsid w:val="00ED3DBB"/>
    <w:rsid w:val="00EE5454"/>
    <w:rsid w:val="00EE60BC"/>
    <w:rsid w:val="00EE60E6"/>
    <w:rsid w:val="00EF1D0D"/>
    <w:rsid w:val="00EF1FD3"/>
    <w:rsid w:val="00EF64A4"/>
    <w:rsid w:val="00EF7895"/>
    <w:rsid w:val="00EF7F1F"/>
    <w:rsid w:val="00F04789"/>
    <w:rsid w:val="00F05340"/>
    <w:rsid w:val="00F05378"/>
    <w:rsid w:val="00F10534"/>
    <w:rsid w:val="00F1157D"/>
    <w:rsid w:val="00F11C4C"/>
    <w:rsid w:val="00F139BE"/>
    <w:rsid w:val="00F26574"/>
    <w:rsid w:val="00F300F4"/>
    <w:rsid w:val="00F31079"/>
    <w:rsid w:val="00F315E0"/>
    <w:rsid w:val="00F343AC"/>
    <w:rsid w:val="00F364F9"/>
    <w:rsid w:val="00F40503"/>
    <w:rsid w:val="00F4368A"/>
    <w:rsid w:val="00F520FC"/>
    <w:rsid w:val="00F64AE2"/>
    <w:rsid w:val="00F67E62"/>
    <w:rsid w:val="00F731D8"/>
    <w:rsid w:val="00F750D7"/>
    <w:rsid w:val="00F753B2"/>
    <w:rsid w:val="00F75607"/>
    <w:rsid w:val="00F776D0"/>
    <w:rsid w:val="00F831BB"/>
    <w:rsid w:val="00F83612"/>
    <w:rsid w:val="00F86FF2"/>
    <w:rsid w:val="00F9169F"/>
    <w:rsid w:val="00F931AB"/>
    <w:rsid w:val="00FA1609"/>
    <w:rsid w:val="00FA1D28"/>
    <w:rsid w:val="00FA5902"/>
    <w:rsid w:val="00FA7DE8"/>
    <w:rsid w:val="00FB23A0"/>
    <w:rsid w:val="00FD055F"/>
    <w:rsid w:val="00FD3E87"/>
    <w:rsid w:val="00FD6DEF"/>
    <w:rsid w:val="00FD7329"/>
    <w:rsid w:val="00FD75B4"/>
    <w:rsid w:val="00FE10BE"/>
    <w:rsid w:val="00FE420D"/>
    <w:rsid w:val="00FE5182"/>
    <w:rsid w:val="00FE7955"/>
    <w:rsid w:val="00FE7B9A"/>
    <w:rsid w:val="00FF05C9"/>
    <w:rsid w:val="00FF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31CA0"/>
  <w15:chartTrackingRefBased/>
  <w15:docId w15:val="{43D2664A-4316-4B5D-ACA4-E011B7E8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63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D2C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DD2C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4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B20"/>
  </w:style>
  <w:style w:type="paragraph" w:styleId="Footer">
    <w:name w:val="footer"/>
    <w:basedOn w:val="Normal"/>
    <w:link w:val="FooterChar"/>
    <w:uiPriority w:val="99"/>
    <w:unhideWhenUsed/>
    <w:rsid w:val="00047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B20"/>
  </w:style>
  <w:style w:type="character" w:styleId="Hyperlink">
    <w:name w:val="Hyperlink"/>
    <w:basedOn w:val="DefaultParagraphFont"/>
    <w:uiPriority w:val="99"/>
    <w:unhideWhenUsed/>
    <w:rsid w:val="003A0B98"/>
    <w:rPr>
      <w:color w:val="0000FF"/>
      <w:u w:val="single"/>
    </w:rPr>
  </w:style>
  <w:style w:type="paragraph" w:styleId="ListParagraph">
    <w:name w:val="List Paragraph"/>
    <w:basedOn w:val="Normal"/>
    <w:uiPriority w:val="34"/>
    <w:qFormat/>
    <w:rsid w:val="007E0F58"/>
    <w:pPr>
      <w:ind w:left="720"/>
      <w:contextualSpacing/>
    </w:pPr>
  </w:style>
  <w:style w:type="paragraph" w:styleId="BalloonText">
    <w:name w:val="Balloon Text"/>
    <w:basedOn w:val="Normal"/>
    <w:link w:val="BalloonTextChar"/>
    <w:uiPriority w:val="99"/>
    <w:semiHidden/>
    <w:unhideWhenUsed/>
    <w:rsid w:val="00233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1E"/>
    <w:rPr>
      <w:rFonts w:ascii="Segoe UI" w:hAnsi="Segoe UI" w:cs="Segoe UI"/>
      <w:sz w:val="18"/>
      <w:szCs w:val="18"/>
    </w:rPr>
  </w:style>
  <w:style w:type="character" w:styleId="CommentReference">
    <w:name w:val="annotation reference"/>
    <w:basedOn w:val="DefaultParagraphFont"/>
    <w:uiPriority w:val="99"/>
    <w:semiHidden/>
    <w:unhideWhenUsed/>
    <w:rsid w:val="00233D1E"/>
    <w:rPr>
      <w:sz w:val="16"/>
      <w:szCs w:val="16"/>
    </w:rPr>
  </w:style>
  <w:style w:type="paragraph" w:styleId="CommentText">
    <w:name w:val="annotation text"/>
    <w:basedOn w:val="Normal"/>
    <w:link w:val="CommentTextChar"/>
    <w:uiPriority w:val="99"/>
    <w:unhideWhenUsed/>
    <w:rsid w:val="00233D1E"/>
    <w:pPr>
      <w:spacing w:line="240" w:lineRule="auto"/>
    </w:pPr>
    <w:rPr>
      <w:sz w:val="20"/>
      <w:szCs w:val="20"/>
    </w:rPr>
  </w:style>
  <w:style w:type="character" w:customStyle="1" w:styleId="CommentTextChar">
    <w:name w:val="Comment Text Char"/>
    <w:basedOn w:val="DefaultParagraphFont"/>
    <w:link w:val="CommentText"/>
    <w:uiPriority w:val="99"/>
    <w:rsid w:val="00233D1E"/>
    <w:rPr>
      <w:sz w:val="20"/>
      <w:szCs w:val="20"/>
    </w:rPr>
  </w:style>
  <w:style w:type="paragraph" w:styleId="CommentSubject">
    <w:name w:val="annotation subject"/>
    <w:basedOn w:val="CommentText"/>
    <w:next w:val="CommentText"/>
    <w:link w:val="CommentSubjectChar"/>
    <w:uiPriority w:val="99"/>
    <w:semiHidden/>
    <w:unhideWhenUsed/>
    <w:rsid w:val="00233D1E"/>
    <w:rPr>
      <w:b/>
      <w:bCs/>
    </w:rPr>
  </w:style>
  <w:style w:type="character" w:customStyle="1" w:styleId="CommentSubjectChar">
    <w:name w:val="Comment Subject Char"/>
    <w:basedOn w:val="CommentTextChar"/>
    <w:link w:val="CommentSubject"/>
    <w:uiPriority w:val="99"/>
    <w:semiHidden/>
    <w:rsid w:val="00233D1E"/>
    <w:rPr>
      <w:b/>
      <w:bCs/>
      <w:sz w:val="20"/>
      <w:szCs w:val="20"/>
    </w:rPr>
  </w:style>
  <w:style w:type="paragraph" w:styleId="Revision">
    <w:name w:val="Revision"/>
    <w:hidden/>
    <w:uiPriority w:val="99"/>
    <w:semiHidden/>
    <w:rsid w:val="00AB3CF7"/>
    <w:pPr>
      <w:spacing w:after="0" w:line="240" w:lineRule="auto"/>
    </w:pPr>
  </w:style>
  <w:style w:type="character" w:customStyle="1" w:styleId="Heading2Char">
    <w:name w:val="Heading 2 Char"/>
    <w:basedOn w:val="DefaultParagraphFont"/>
    <w:link w:val="Heading2"/>
    <w:uiPriority w:val="9"/>
    <w:rsid w:val="0064631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46315"/>
    <w:rPr>
      <w:color w:val="605E5C"/>
      <w:shd w:val="clear" w:color="auto" w:fill="E1DFDD"/>
    </w:rPr>
  </w:style>
  <w:style w:type="table" w:customStyle="1" w:styleId="PlainTable11">
    <w:name w:val="Plain Table 11"/>
    <w:basedOn w:val="TableNormal"/>
    <w:next w:val="PlainTable1"/>
    <w:uiPriority w:val="41"/>
    <w:rsid w:val="003D129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basedOn w:val="DefaultParagraphFont"/>
    <w:uiPriority w:val="99"/>
    <w:semiHidden/>
    <w:unhideWhenUsed/>
    <w:rsid w:val="00E96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501">
      <w:bodyDiv w:val="1"/>
      <w:marLeft w:val="0"/>
      <w:marRight w:val="0"/>
      <w:marTop w:val="0"/>
      <w:marBottom w:val="0"/>
      <w:divBdr>
        <w:top w:val="none" w:sz="0" w:space="0" w:color="auto"/>
        <w:left w:val="none" w:sz="0" w:space="0" w:color="auto"/>
        <w:bottom w:val="none" w:sz="0" w:space="0" w:color="auto"/>
        <w:right w:val="none" w:sz="0" w:space="0" w:color="auto"/>
      </w:divBdr>
    </w:div>
    <w:div w:id="169806100">
      <w:bodyDiv w:val="1"/>
      <w:marLeft w:val="0"/>
      <w:marRight w:val="0"/>
      <w:marTop w:val="0"/>
      <w:marBottom w:val="0"/>
      <w:divBdr>
        <w:top w:val="none" w:sz="0" w:space="0" w:color="auto"/>
        <w:left w:val="none" w:sz="0" w:space="0" w:color="auto"/>
        <w:bottom w:val="none" w:sz="0" w:space="0" w:color="auto"/>
        <w:right w:val="none" w:sz="0" w:space="0" w:color="auto"/>
      </w:divBdr>
    </w:div>
    <w:div w:id="174418723">
      <w:bodyDiv w:val="1"/>
      <w:marLeft w:val="0"/>
      <w:marRight w:val="0"/>
      <w:marTop w:val="0"/>
      <w:marBottom w:val="0"/>
      <w:divBdr>
        <w:top w:val="none" w:sz="0" w:space="0" w:color="auto"/>
        <w:left w:val="none" w:sz="0" w:space="0" w:color="auto"/>
        <w:bottom w:val="none" w:sz="0" w:space="0" w:color="auto"/>
        <w:right w:val="none" w:sz="0" w:space="0" w:color="auto"/>
      </w:divBdr>
    </w:div>
    <w:div w:id="267157255">
      <w:bodyDiv w:val="1"/>
      <w:marLeft w:val="0"/>
      <w:marRight w:val="0"/>
      <w:marTop w:val="0"/>
      <w:marBottom w:val="0"/>
      <w:divBdr>
        <w:top w:val="none" w:sz="0" w:space="0" w:color="auto"/>
        <w:left w:val="none" w:sz="0" w:space="0" w:color="auto"/>
        <w:bottom w:val="none" w:sz="0" w:space="0" w:color="auto"/>
        <w:right w:val="none" w:sz="0" w:space="0" w:color="auto"/>
      </w:divBdr>
    </w:div>
    <w:div w:id="347830154">
      <w:bodyDiv w:val="1"/>
      <w:marLeft w:val="0"/>
      <w:marRight w:val="0"/>
      <w:marTop w:val="0"/>
      <w:marBottom w:val="0"/>
      <w:divBdr>
        <w:top w:val="none" w:sz="0" w:space="0" w:color="auto"/>
        <w:left w:val="none" w:sz="0" w:space="0" w:color="auto"/>
        <w:bottom w:val="none" w:sz="0" w:space="0" w:color="auto"/>
        <w:right w:val="none" w:sz="0" w:space="0" w:color="auto"/>
      </w:divBdr>
    </w:div>
    <w:div w:id="391662920">
      <w:bodyDiv w:val="1"/>
      <w:marLeft w:val="0"/>
      <w:marRight w:val="0"/>
      <w:marTop w:val="0"/>
      <w:marBottom w:val="0"/>
      <w:divBdr>
        <w:top w:val="none" w:sz="0" w:space="0" w:color="auto"/>
        <w:left w:val="none" w:sz="0" w:space="0" w:color="auto"/>
        <w:bottom w:val="none" w:sz="0" w:space="0" w:color="auto"/>
        <w:right w:val="none" w:sz="0" w:space="0" w:color="auto"/>
      </w:divBdr>
    </w:div>
    <w:div w:id="413554463">
      <w:bodyDiv w:val="1"/>
      <w:marLeft w:val="0"/>
      <w:marRight w:val="0"/>
      <w:marTop w:val="0"/>
      <w:marBottom w:val="0"/>
      <w:divBdr>
        <w:top w:val="none" w:sz="0" w:space="0" w:color="auto"/>
        <w:left w:val="none" w:sz="0" w:space="0" w:color="auto"/>
        <w:bottom w:val="none" w:sz="0" w:space="0" w:color="auto"/>
        <w:right w:val="none" w:sz="0" w:space="0" w:color="auto"/>
      </w:divBdr>
    </w:div>
    <w:div w:id="445542521">
      <w:bodyDiv w:val="1"/>
      <w:marLeft w:val="0"/>
      <w:marRight w:val="0"/>
      <w:marTop w:val="0"/>
      <w:marBottom w:val="0"/>
      <w:divBdr>
        <w:top w:val="none" w:sz="0" w:space="0" w:color="auto"/>
        <w:left w:val="none" w:sz="0" w:space="0" w:color="auto"/>
        <w:bottom w:val="none" w:sz="0" w:space="0" w:color="auto"/>
        <w:right w:val="none" w:sz="0" w:space="0" w:color="auto"/>
      </w:divBdr>
    </w:div>
    <w:div w:id="481890838">
      <w:bodyDiv w:val="1"/>
      <w:marLeft w:val="0"/>
      <w:marRight w:val="0"/>
      <w:marTop w:val="0"/>
      <w:marBottom w:val="0"/>
      <w:divBdr>
        <w:top w:val="none" w:sz="0" w:space="0" w:color="auto"/>
        <w:left w:val="none" w:sz="0" w:space="0" w:color="auto"/>
        <w:bottom w:val="none" w:sz="0" w:space="0" w:color="auto"/>
        <w:right w:val="none" w:sz="0" w:space="0" w:color="auto"/>
      </w:divBdr>
    </w:div>
    <w:div w:id="689912925">
      <w:bodyDiv w:val="1"/>
      <w:marLeft w:val="0"/>
      <w:marRight w:val="0"/>
      <w:marTop w:val="0"/>
      <w:marBottom w:val="0"/>
      <w:divBdr>
        <w:top w:val="none" w:sz="0" w:space="0" w:color="auto"/>
        <w:left w:val="none" w:sz="0" w:space="0" w:color="auto"/>
        <w:bottom w:val="none" w:sz="0" w:space="0" w:color="auto"/>
        <w:right w:val="none" w:sz="0" w:space="0" w:color="auto"/>
      </w:divBdr>
    </w:div>
    <w:div w:id="1170636030">
      <w:bodyDiv w:val="1"/>
      <w:marLeft w:val="0"/>
      <w:marRight w:val="0"/>
      <w:marTop w:val="0"/>
      <w:marBottom w:val="0"/>
      <w:divBdr>
        <w:top w:val="none" w:sz="0" w:space="0" w:color="auto"/>
        <w:left w:val="none" w:sz="0" w:space="0" w:color="auto"/>
        <w:bottom w:val="none" w:sz="0" w:space="0" w:color="auto"/>
        <w:right w:val="none" w:sz="0" w:space="0" w:color="auto"/>
      </w:divBdr>
    </w:div>
    <w:div w:id="1234655404">
      <w:bodyDiv w:val="1"/>
      <w:marLeft w:val="0"/>
      <w:marRight w:val="0"/>
      <w:marTop w:val="0"/>
      <w:marBottom w:val="0"/>
      <w:divBdr>
        <w:top w:val="none" w:sz="0" w:space="0" w:color="auto"/>
        <w:left w:val="none" w:sz="0" w:space="0" w:color="auto"/>
        <w:bottom w:val="none" w:sz="0" w:space="0" w:color="auto"/>
        <w:right w:val="none" w:sz="0" w:space="0" w:color="auto"/>
      </w:divBdr>
    </w:div>
    <w:div w:id="1459058979">
      <w:bodyDiv w:val="1"/>
      <w:marLeft w:val="0"/>
      <w:marRight w:val="0"/>
      <w:marTop w:val="0"/>
      <w:marBottom w:val="0"/>
      <w:divBdr>
        <w:top w:val="none" w:sz="0" w:space="0" w:color="auto"/>
        <w:left w:val="none" w:sz="0" w:space="0" w:color="auto"/>
        <w:bottom w:val="none" w:sz="0" w:space="0" w:color="auto"/>
        <w:right w:val="none" w:sz="0" w:space="0" w:color="auto"/>
      </w:divBdr>
    </w:div>
    <w:div w:id="1596087402">
      <w:bodyDiv w:val="1"/>
      <w:marLeft w:val="0"/>
      <w:marRight w:val="0"/>
      <w:marTop w:val="0"/>
      <w:marBottom w:val="0"/>
      <w:divBdr>
        <w:top w:val="none" w:sz="0" w:space="0" w:color="auto"/>
        <w:left w:val="none" w:sz="0" w:space="0" w:color="auto"/>
        <w:bottom w:val="none" w:sz="0" w:space="0" w:color="auto"/>
        <w:right w:val="none" w:sz="0" w:space="0" w:color="auto"/>
      </w:divBdr>
    </w:div>
    <w:div w:id="1642885037">
      <w:bodyDiv w:val="1"/>
      <w:marLeft w:val="0"/>
      <w:marRight w:val="0"/>
      <w:marTop w:val="0"/>
      <w:marBottom w:val="0"/>
      <w:divBdr>
        <w:top w:val="none" w:sz="0" w:space="0" w:color="auto"/>
        <w:left w:val="none" w:sz="0" w:space="0" w:color="auto"/>
        <w:bottom w:val="none" w:sz="0" w:space="0" w:color="auto"/>
        <w:right w:val="none" w:sz="0" w:space="0" w:color="auto"/>
      </w:divBdr>
    </w:div>
    <w:div w:id="1805808967">
      <w:bodyDiv w:val="1"/>
      <w:marLeft w:val="0"/>
      <w:marRight w:val="0"/>
      <w:marTop w:val="0"/>
      <w:marBottom w:val="0"/>
      <w:divBdr>
        <w:top w:val="none" w:sz="0" w:space="0" w:color="auto"/>
        <w:left w:val="none" w:sz="0" w:space="0" w:color="auto"/>
        <w:bottom w:val="none" w:sz="0" w:space="0" w:color="auto"/>
        <w:right w:val="none" w:sz="0" w:space="0" w:color="auto"/>
      </w:divBdr>
    </w:div>
    <w:div w:id="1854414398">
      <w:bodyDiv w:val="1"/>
      <w:marLeft w:val="0"/>
      <w:marRight w:val="0"/>
      <w:marTop w:val="0"/>
      <w:marBottom w:val="0"/>
      <w:divBdr>
        <w:top w:val="none" w:sz="0" w:space="0" w:color="auto"/>
        <w:left w:val="none" w:sz="0" w:space="0" w:color="auto"/>
        <w:bottom w:val="none" w:sz="0" w:space="0" w:color="auto"/>
        <w:right w:val="none" w:sz="0" w:space="0" w:color="auto"/>
      </w:divBdr>
    </w:div>
    <w:div w:id="1888491191">
      <w:bodyDiv w:val="1"/>
      <w:marLeft w:val="0"/>
      <w:marRight w:val="0"/>
      <w:marTop w:val="0"/>
      <w:marBottom w:val="0"/>
      <w:divBdr>
        <w:top w:val="none" w:sz="0" w:space="0" w:color="auto"/>
        <w:left w:val="none" w:sz="0" w:space="0" w:color="auto"/>
        <w:bottom w:val="none" w:sz="0" w:space="0" w:color="auto"/>
        <w:right w:val="none" w:sz="0" w:space="0" w:color="auto"/>
      </w:divBdr>
    </w:div>
    <w:div w:id="20112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statutes/cite/256b.763" TargetMode="External"/><Relationship Id="rId18" Type="http://schemas.openxmlformats.org/officeDocument/2006/relationships/hyperlink" Target="https://www.revisor.mn.gov/statutes/cite/256b.761" TargetMode="External"/><Relationship Id="rId26" Type="http://schemas.openxmlformats.org/officeDocument/2006/relationships/hyperlink" Target="https://mn.gov/dhs/assets/ACT%20Provider%20Rates%20-%20CY2025%20%2812.27.24%29_tcm1053-663069.pdf" TargetMode="External"/><Relationship Id="rId39" Type="http://schemas.openxmlformats.org/officeDocument/2006/relationships/hyperlink" Target="https://www.revisor.mn.gov/statutes/cite/256b.0625" TargetMode="External"/><Relationship Id="rId21" Type="http://schemas.openxmlformats.org/officeDocument/2006/relationships/hyperlink" Target="https://www.dhs.state.mn.us/main/idcplg?IdcService=GET_DYNAMIC_CONVERSION&amp;RevisionSelectionMethod=LatestReleased&amp;dDocName=DHS16_181612" TargetMode="External"/><Relationship Id="rId34" Type="http://schemas.openxmlformats.org/officeDocument/2006/relationships/hyperlink" Target="https://www.dhs.state.mn.us/main/idcplg?IdcService=GET_FILE&amp;RevisionSelectionMethod=LatestReleased&amp;Rendition=Primary&amp;allowInterrupt=1&amp;noSaveAs=1&amp;dDocName=mndhs-067218" TargetMode="External"/><Relationship Id="rId42" Type="http://schemas.openxmlformats.org/officeDocument/2006/relationships/hyperlink" Target="https://www.revisor.mn.gov/statutes/cite/256B.761"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evisor.mn.gov/statutes/cite/245I.20" TargetMode="External"/><Relationship Id="rId29" Type="http://schemas.openxmlformats.org/officeDocument/2006/relationships/hyperlink" Target="https://mn.gov/dhs/assets/IRTS%20Provider%20Rates%20-%20CY2025_tcm1053-66433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n.gov/dhs/assets/ACT%20Provider%20Rates%20-%20CY2025%20%2812.27.24%29_tcm1053-663069.pdf" TargetMode="External"/><Relationship Id="rId32" Type="http://schemas.openxmlformats.org/officeDocument/2006/relationships/hyperlink" Target="https://www.dhs.state.mn.us/main/idcplg?IdcService=GET_FILE&amp;RevisionSelectionMethod=LatestReleased&amp;Rendition=Primary&amp;allowInterrupt=1&amp;noSaveAs=1&amp;dDocName=mndhs-067247" TargetMode="External"/><Relationship Id="rId37" Type="http://schemas.openxmlformats.org/officeDocument/2006/relationships/hyperlink" Target="https://www.dhs.state.mn.us/main/idcplg?IdcService=GET_FILE&amp;RevisionSelectionMethod=LatestReleased&amp;Rendition=Primary&amp;allowInterrupt=1&amp;noSaveAs=1&amp;dDocName=mndhs-067218" TargetMode="External"/><Relationship Id="rId40" Type="http://schemas.openxmlformats.org/officeDocument/2006/relationships/hyperlink" Target="https://www.revisor.mn.gov/statutes/cite/256B.763"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revisor.mn.gov/statutes/cite/245I.20" TargetMode="External"/><Relationship Id="rId23" Type="http://schemas.openxmlformats.org/officeDocument/2006/relationships/hyperlink" Target="https://mn.gov/dhs/assets/ACT%20Provider%20Rates%20-%20CY2025%20%2812.27.24%29_tcm1053-663069.pdf" TargetMode="External"/><Relationship Id="rId28" Type="http://schemas.openxmlformats.org/officeDocument/2006/relationships/hyperlink" Target="https://mn.gov/dhs/assets/Residential%20Crisis%20Provider%20Rates%20-%20CY2025_tcm1053-664320.pdf" TargetMode="External"/><Relationship Id="rId36" Type="http://schemas.openxmlformats.org/officeDocument/2006/relationships/hyperlink" Target="https://www.dhs.state.mn.us/main/idcplg?IdcService=GET_FILE&amp;RevisionSelectionMethod=LatestReleased&amp;Rendition=Primary&amp;allowInterrupt=1&amp;noSaveAs=1&amp;dDocName=mndhs-067247" TargetMode="External"/><Relationship Id="rId10" Type="http://schemas.openxmlformats.org/officeDocument/2006/relationships/footnotes" Target="footnotes.xml"/><Relationship Id="rId19" Type="http://schemas.openxmlformats.org/officeDocument/2006/relationships/hyperlink" Target="https://www.revisor.mn.gov/statutes/cite/245I.20" TargetMode="External"/><Relationship Id="rId31" Type="http://schemas.openxmlformats.org/officeDocument/2006/relationships/hyperlink" Target="https://www.dhs.state.mn.us/main/idcplg?IdcService=GET_FILE&amp;RevisionSelectionMethod=LatestReleased&amp;Rendition=Primary&amp;allowInterrupt=1&amp;noSaveAs=1&amp;dDocName=mndhs-067247" TargetMode="External"/><Relationship Id="rId44" Type="http://schemas.openxmlformats.org/officeDocument/2006/relationships/hyperlink" Target="mailto:BHDRates.DHS@state.mn.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cite/245I.20" TargetMode="External"/><Relationship Id="rId22" Type="http://schemas.openxmlformats.org/officeDocument/2006/relationships/hyperlink" Target="https://www.dhs.state.mn.us/main/idcplg?IdcService=GET_DYNAMIC_CONVERSION&amp;RevisionSelectionMethod=LatestReleased&amp;dDocName=DHS16_181612" TargetMode="External"/><Relationship Id="rId27" Type="http://schemas.openxmlformats.org/officeDocument/2006/relationships/hyperlink" Target="https://mn.gov/dhs/assets/Residential%20Crisis%20Provider%20Rates%20-%20CY2025_tcm1053-664320.pdf" TargetMode="External"/><Relationship Id="rId30" Type="http://schemas.openxmlformats.org/officeDocument/2006/relationships/hyperlink" Target="http://mn.gov/dhs/partners-and-providers/policies-procedures/adult-mental-health/service-rates-information/" TargetMode="External"/><Relationship Id="rId35" Type="http://schemas.openxmlformats.org/officeDocument/2006/relationships/hyperlink" Target="https://www.dhs.state.mn.us/main/idcplg?IdcService=GET_FILE&amp;RevisionSelectionMethod=LatestReleased&amp;Rendition=Primary&amp;allowInterrupt=1&amp;noSaveAs=1&amp;dDocName=mndhs-067247" TargetMode="External"/><Relationship Id="rId43" Type="http://schemas.openxmlformats.org/officeDocument/2006/relationships/hyperlink" Target="https://www.revisor.mn.gov/statutes/cite/256B.761"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mn.gov/dhs/partners-and-providers/policies-procedures/adult-mental-health/service-rates-information/cpt-license-agreement.jsp" TargetMode="External"/><Relationship Id="rId17" Type="http://schemas.openxmlformats.org/officeDocument/2006/relationships/hyperlink" Target="https://www.revisor.mn.gov/statutes/cite/256b.76" TargetMode="External"/><Relationship Id="rId25" Type="http://schemas.openxmlformats.org/officeDocument/2006/relationships/hyperlink" Target="https://mn.gov/dhs/assets/ACT%20Provider%20Rates%20-%20CY2025%20%2812.27.24%29_tcm1053-663069.pdf" TargetMode="External"/><Relationship Id="rId33" Type="http://schemas.openxmlformats.org/officeDocument/2006/relationships/hyperlink" Target="https://www.dhs.state.mn.us/main/idcplg?IdcService=GET_FILE&amp;RevisionSelectionMethod=LatestReleased&amp;Rendition=Primary&amp;allowInterrupt=1&amp;noSaveAs=1&amp;dDocName=mndhs-067218" TargetMode="External"/><Relationship Id="rId38" Type="http://schemas.openxmlformats.org/officeDocument/2006/relationships/hyperlink" Target="https://www.dhs.state.mn.us/main/idcplg?IdcService=GET_FILE&amp;RevisionSelectionMethod=LatestReleased&amp;Rendition=Primary&amp;allowInterrupt=1&amp;noSaveAs=1&amp;dDocName=mndhs-067218" TargetMode="External"/><Relationship Id="rId46" Type="http://schemas.openxmlformats.org/officeDocument/2006/relationships/header" Target="header1.xml"/><Relationship Id="rId20" Type="http://schemas.openxmlformats.org/officeDocument/2006/relationships/hyperlink" Target="https://www.revisor.mn.gov/statutes/cite/245I.20" TargetMode="External"/><Relationship Id="rId41" Type="http://schemas.openxmlformats.org/officeDocument/2006/relationships/hyperlink" Target="https://www.revisor.mn.gov/statutes/cite/256b.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D44F7F44CB048B65803B4D5930012" ma:contentTypeVersion="3" ma:contentTypeDescription="Create a new document." ma:contentTypeScope="" ma:versionID="a59b6fbf810cc71c093875c80d72bf99">
  <xsd:schema xmlns:xsd="http://www.w3.org/2001/XMLSchema" xmlns:xs="http://www.w3.org/2001/XMLSchema" xmlns:p="http://schemas.microsoft.com/office/2006/metadata/properties" xmlns:ns2="b2d8c388-9e04-460c-9a95-992285732716" xmlns:ns3="7123bf30-d3f2-4fa1-8845-d89d5d4a318c" targetNamespace="http://schemas.microsoft.com/office/2006/metadata/properties" ma:root="true" ma:fieldsID="8ffdf6f116d2ae4a0c32e252e2d61549" ns2:_="" ns3:_="">
    <xsd:import namespace="b2d8c388-9e04-460c-9a95-992285732716"/>
    <xsd:import namespace="7123bf30-d3f2-4fa1-8845-d89d5d4a318c"/>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8c388-9e04-460c-9a95-9922857327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3bf30-d3f2-4fa1-8845-d89d5d4a318c"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union memberTypes="dms:Text">
          <xsd:simpleType>
            <xsd:restriction base="dms:Choice">
              <xsd:enumeration value="CIBHS (Formally ITFC)"/>
              <xsd:enumeration value="Legislations to Rates"/>
              <xsd:enumeration value="MH Codes and Rates Grid"/>
              <xsd:enumeration value="PRTF"/>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7123bf30-d3f2-4fa1-8845-d89d5d4a318c">MH Codes and Rates Grid</Category>
  </documentManagement>
</p:properties>
</file>

<file path=customXml/itemProps1.xml><?xml version="1.0" encoding="utf-8"?>
<ds:datastoreItem xmlns:ds="http://schemas.openxmlformats.org/officeDocument/2006/customXml" ds:itemID="{FAE9D67B-8D44-4999-8E84-ED8EA4ED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8c388-9e04-460c-9a95-992285732716"/>
    <ds:schemaRef ds:uri="7123bf30-d3f2-4fa1-8845-d89d5d4a3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1D47D-9CAC-4564-A089-9F2AFC7623DE}">
  <ds:schemaRefs>
    <ds:schemaRef ds:uri="http://schemas.microsoft.com/sharepoint/events"/>
  </ds:schemaRefs>
</ds:datastoreItem>
</file>

<file path=customXml/itemProps3.xml><?xml version="1.0" encoding="utf-8"?>
<ds:datastoreItem xmlns:ds="http://schemas.openxmlformats.org/officeDocument/2006/customXml" ds:itemID="{3CED5CB1-3518-44F3-B06A-779E0B5EA172}">
  <ds:schemaRefs>
    <ds:schemaRef ds:uri="http://schemas.openxmlformats.org/officeDocument/2006/bibliography"/>
  </ds:schemaRefs>
</ds:datastoreItem>
</file>

<file path=customXml/itemProps4.xml><?xml version="1.0" encoding="utf-8"?>
<ds:datastoreItem xmlns:ds="http://schemas.openxmlformats.org/officeDocument/2006/customXml" ds:itemID="{81809ECC-9090-4D9E-8E69-D381A37DD85B}">
  <ds:schemaRefs>
    <ds:schemaRef ds:uri="http://schemas.microsoft.com/sharepoint/v3/contenttype/forms"/>
  </ds:schemaRefs>
</ds:datastoreItem>
</file>

<file path=customXml/itemProps5.xml><?xml version="1.0" encoding="utf-8"?>
<ds:datastoreItem xmlns:ds="http://schemas.openxmlformats.org/officeDocument/2006/customXml" ds:itemID="{96CC251E-713F-4E33-B436-CB9FBB123EA5}">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b2d8c388-9e04-460c-9a95-992285732716"/>
    <ds:schemaRef ds:uri="http://purl.org/dc/elements/1.1/"/>
    <ds:schemaRef ds:uri="7123bf30-d3f2-4fa1-8845-d89d5d4a318c"/>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4613</Words>
  <Characters>29268</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Annual Mental Health Rates Grid</vt:lpstr>
    </vt:vector>
  </TitlesOfParts>
  <Company>State of MN</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Mental Health Rates Grid</dc:title>
  <dc:subject>Annual Mental Health Rates Grid</dc:subject>
  <dc:creator>Behavioral Health Administration</dc:creator>
  <cp:keywords/>
  <dc:description/>
  <cp:lastModifiedBy>Pearson, Julie L (DHS)</cp:lastModifiedBy>
  <cp:revision>4</cp:revision>
  <dcterms:created xsi:type="dcterms:W3CDTF">2025-03-31T18:36:00Z</dcterms:created>
  <dcterms:modified xsi:type="dcterms:W3CDTF">2025-04-01T13:57:00Z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0x01010035DD44F7F44CB048B65803B4D5930012</vt:lpwstr>
  </property>
  <property fmtid="{D5CDD505-2E9C-101B-9397-08002B2CF9AE}" pid="3" name="GrammarlyDocumentId">
    <vt:lpwstr>ed0e39676d81b2fe88abcad5b1ff412f952b15fe33549a11c83bde73d2524c13</vt:lpwstr>
  </property>
</Properties>
</file>